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E1E9" w14:textId="6065C0A0" w:rsidR="00C44284" w:rsidRPr="00D63C39" w:rsidRDefault="00C44284">
      <w:pPr>
        <w:pStyle w:val="Title"/>
        <w:rPr>
          <w:sz w:val="22"/>
          <w:szCs w:val="22"/>
        </w:rPr>
      </w:pPr>
      <w:r w:rsidRPr="00D63C39">
        <w:rPr>
          <w:sz w:val="22"/>
          <w:szCs w:val="22"/>
        </w:rPr>
        <w:t xml:space="preserve">CURRICULUM VITAE </w:t>
      </w:r>
      <w:r w:rsidR="002A44C1">
        <w:rPr>
          <w:rStyle w:val="FootnoteReference"/>
          <w:sz w:val="22"/>
          <w:szCs w:val="22"/>
        </w:rPr>
        <w:footnoteReference w:id="1"/>
      </w:r>
    </w:p>
    <w:p w14:paraId="791B5A38" w14:textId="77777777" w:rsidR="00C44284" w:rsidRPr="00D63C39" w:rsidRDefault="00C44284">
      <w:pPr>
        <w:pStyle w:val="Title"/>
        <w:rPr>
          <w:sz w:val="22"/>
          <w:szCs w:val="22"/>
        </w:rPr>
      </w:pPr>
    </w:p>
    <w:p w14:paraId="2961077D" w14:textId="77777777" w:rsidR="00C44284" w:rsidRPr="00D63C39" w:rsidRDefault="00C44284">
      <w:pPr>
        <w:pStyle w:val="Title"/>
        <w:rPr>
          <w:sz w:val="22"/>
          <w:szCs w:val="22"/>
        </w:rPr>
      </w:pPr>
      <w:r w:rsidRPr="00D63C39">
        <w:rPr>
          <w:sz w:val="22"/>
          <w:szCs w:val="22"/>
        </w:rPr>
        <w:t>SATISH V. JOSHI</w:t>
      </w:r>
    </w:p>
    <w:p w14:paraId="0A691B9B" w14:textId="77777777" w:rsidR="00C44284" w:rsidRDefault="000B3B65" w:rsidP="000B3B65">
      <w:pPr>
        <w:jc w:val="center"/>
        <w:rPr>
          <w:sz w:val="22"/>
          <w:szCs w:val="22"/>
        </w:rPr>
      </w:pPr>
      <w:r w:rsidRPr="00D63C39">
        <w:rPr>
          <w:sz w:val="22"/>
          <w:szCs w:val="22"/>
        </w:rPr>
        <w:t>Professor,</w:t>
      </w:r>
      <w:r>
        <w:rPr>
          <w:sz w:val="22"/>
          <w:szCs w:val="22"/>
        </w:rPr>
        <w:t xml:space="preserve"> </w:t>
      </w:r>
      <w:r w:rsidR="00C44284" w:rsidRPr="00D63C39">
        <w:rPr>
          <w:sz w:val="22"/>
          <w:szCs w:val="22"/>
        </w:rPr>
        <w:t xml:space="preserve">Department of </w:t>
      </w:r>
      <w:r w:rsidR="00C44284">
        <w:rPr>
          <w:sz w:val="22"/>
          <w:szCs w:val="22"/>
        </w:rPr>
        <w:t>Agricultural</w:t>
      </w:r>
      <w:r w:rsidR="000E47EF">
        <w:rPr>
          <w:sz w:val="22"/>
          <w:szCs w:val="22"/>
        </w:rPr>
        <w:t>, Food</w:t>
      </w:r>
      <w:r w:rsidR="00C44284">
        <w:rPr>
          <w:sz w:val="22"/>
          <w:szCs w:val="22"/>
        </w:rPr>
        <w:t xml:space="preserve"> and Resource </w:t>
      </w:r>
      <w:r w:rsidR="00C44284" w:rsidRPr="00D63C39">
        <w:rPr>
          <w:sz w:val="22"/>
          <w:szCs w:val="22"/>
        </w:rPr>
        <w:t>Economics</w:t>
      </w:r>
    </w:p>
    <w:p w14:paraId="39E079E7" w14:textId="77777777" w:rsidR="00C44284" w:rsidRPr="00D63C39" w:rsidRDefault="001073E8">
      <w:pPr>
        <w:jc w:val="center"/>
        <w:rPr>
          <w:sz w:val="22"/>
          <w:szCs w:val="22"/>
        </w:rPr>
      </w:pPr>
      <w:r>
        <w:rPr>
          <w:sz w:val="22"/>
          <w:szCs w:val="22"/>
        </w:rPr>
        <w:t>Michigan State University</w:t>
      </w:r>
    </w:p>
    <w:p w14:paraId="73B1705A" w14:textId="77777777" w:rsidR="00C44284" w:rsidRPr="00D63C39" w:rsidRDefault="00F91D15">
      <w:pPr>
        <w:jc w:val="center"/>
        <w:rPr>
          <w:sz w:val="22"/>
          <w:szCs w:val="22"/>
        </w:rPr>
      </w:pPr>
      <w:r>
        <w:rPr>
          <w:sz w:val="22"/>
          <w:szCs w:val="22"/>
        </w:rPr>
        <w:t>304</w:t>
      </w:r>
      <w:r w:rsidR="00C44284" w:rsidRPr="00D63C39">
        <w:rPr>
          <w:sz w:val="22"/>
          <w:szCs w:val="22"/>
        </w:rPr>
        <w:t xml:space="preserve">, </w:t>
      </w:r>
      <w:r>
        <w:rPr>
          <w:sz w:val="22"/>
          <w:szCs w:val="22"/>
        </w:rPr>
        <w:t xml:space="preserve">Morill </w:t>
      </w:r>
      <w:r w:rsidR="00C44284" w:rsidRPr="00D63C39">
        <w:rPr>
          <w:sz w:val="22"/>
          <w:szCs w:val="22"/>
        </w:rPr>
        <w:t>Agriculture Hall, East Lansing, MI 48824</w:t>
      </w:r>
    </w:p>
    <w:p w14:paraId="793019F0" w14:textId="77777777" w:rsidR="00C44284" w:rsidRPr="00D63C39" w:rsidRDefault="00C44284">
      <w:pPr>
        <w:jc w:val="center"/>
        <w:rPr>
          <w:sz w:val="22"/>
          <w:szCs w:val="22"/>
        </w:rPr>
      </w:pPr>
      <w:r w:rsidRPr="00D63C39">
        <w:rPr>
          <w:sz w:val="22"/>
          <w:szCs w:val="22"/>
        </w:rPr>
        <w:t xml:space="preserve">Email: </w:t>
      </w:r>
      <w:hyperlink r:id="rId8" w:history="1">
        <w:r w:rsidRPr="00D63C39">
          <w:rPr>
            <w:rStyle w:val="Hyperlink"/>
            <w:sz w:val="22"/>
            <w:szCs w:val="22"/>
          </w:rPr>
          <w:t>satish@msu.edu</w:t>
        </w:r>
      </w:hyperlink>
    </w:p>
    <w:p w14:paraId="45600619" w14:textId="77777777" w:rsidR="00C44284" w:rsidRPr="00D63C39" w:rsidRDefault="00C44284">
      <w:pPr>
        <w:jc w:val="center"/>
        <w:rPr>
          <w:sz w:val="22"/>
          <w:szCs w:val="22"/>
        </w:rPr>
      </w:pPr>
      <w:r w:rsidRPr="00D63C39">
        <w:rPr>
          <w:sz w:val="22"/>
          <w:szCs w:val="22"/>
        </w:rPr>
        <w:t xml:space="preserve">Web page: </w:t>
      </w:r>
      <w:r w:rsidR="00511ACD" w:rsidRPr="00511ACD">
        <w:rPr>
          <w:sz w:val="22"/>
          <w:szCs w:val="22"/>
        </w:rPr>
        <w:t>http://www.canr.msu.edu/people/satish_joshi</w:t>
      </w:r>
    </w:p>
    <w:p w14:paraId="0FD6B4F1" w14:textId="77777777" w:rsidR="00C44284" w:rsidRPr="00D63C39" w:rsidRDefault="00C44284">
      <w:pPr>
        <w:rPr>
          <w:sz w:val="22"/>
          <w:szCs w:val="22"/>
        </w:rPr>
      </w:pPr>
      <w:r w:rsidRPr="00D63C39">
        <w:rPr>
          <w:sz w:val="22"/>
          <w:szCs w:val="22"/>
        </w:rPr>
        <w:t>_____________________________________________</w:t>
      </w:r>
      <w:r>
        <w:rPr>
          <w:sz w:val="22"/>
          <w:szCs w:val="22"/>
        </w:rPr>
        <w:t>_____________________________</w:t>
      </w:r>
    </w:p>
    <w:p w14:paraId="3AE83C72" w14:textId="77777777" w:rsidR="00C44284" w:rsidRPr="00D63C39" w:rsidRDefault="00C44284">
      <w:pPr>
        <w:rPr>
          <w:b/>
          <w:sz w:val="22"/>
          <w:szCs w:val="22"/>
        </w:rPr>
      </w:pPr>
    </w:p>
    <w:p w14:paraId="7A63B269" w14:textId="77777777" w:rsidR="00C44284" w:rsidRPr="00D63C39" w:rsidRDefault="00C44284">
      <w:pPr>
        <w:rPr>
          <w:sz w:val="22"/>
          <w:szCs w:val="22"/>
        </w:rPr>
      </w:pPr>
      <w:r w:rsidRPr="00D63C39">
        <w:rPr>
          <w:b/>
          <w:sz w:val="22"/>
          <w:szCs w:val="22"/>
        </w:rPr>
        <w:t>EDUCATION</w:t>
      </w:r>
    </w:p>
    <w:p w14:paraId="5DC04D8B" w14:textId="77777777" w:rsidR="00C44284" w:rsidRPr="00D63C39" w:rsidRDefault="00C44284">
      <w:pPr>
        <w:rPr>
          <w:sz w:val="22"/>
          <w:szCs w:val="22"/>
        </w:rPr>
      </w:pPr>
    </w:p>
    <w:p w14:paraId="356BC0D0" w14:textId="77777777" w:rsidR="00C44284" w:rsidRPr="00D63C39" w:rsidRDefault="00C44284">
      <w:pPr>
        <w:rPr>
          <w:sz w:val="22"/>
          <w:szCs w:val="22"/>
        </w:rPr>
      </w:pPr>
      <w:r w:rsidRPr="00D63C39">
        <w:rPr>
          <w:sz w:val="22"/>
          <w:szCs w:val="22"/>
        </w:rPr>
        <w:t>CARNEGIE MELLON UNIVERSITY</w:t>
      </w:r>
      <w:r w:rsidR="00A67ED1">
        <w:rPr>
          <w:sz w:val="22"/>
          <w:szCs w:val="22"/>
        </w:rPr>
        <w:t>, Pittsburgh, PA</w:t>
      </w:r>
      <w:r w:rsidR="00A67ED1">
        <w:rPr>
          <w:sz w:val="22"/>
          <w:szCs w:val="22"/>
        </w:rPr>
        <w:tab/>
      </w:r>
      <w:r w:rsidR="00A67ED1">
        <w:rPr>
          <w:sz w:val="22"/>
          <w:szCs w:val="22"/>
        </w:rPr>
        <w:tab/>
      </w:r>
      <w:r w:rsidR="00A67ED1">
        <w:rPr>
          <w:sz w:val="22"/>
          <w:szCs w:val="22"/>
        </w:rPr>
        <w:tab/>
      </w:r>
      <w:r w:rsidR="00A67ED1">
        <w:rPr>
          <w:sz w:val="22"/>
          <w:szCs w:val="22"/>
        </w:rPr>
        <w:tab/>
      </w:r>
      <w:r w:rsidR="00A67ED1" w:rsidRPr="00D63C39">
        <w:rPr>
          <w:sz w:val="22"/>
          <w:szCs w:val="22"/>
        </w:rPr>
        <w:t>1998</w:t>
      </w:r>
    </w:p>
    <w:p w14:paraId="01D0B3F3" w14:textId="77777777" w:rsidR="00A67ED1" w:rsidRDefault="00C44284">
      <w:pPr>
        <w:rPr>
          <w:sz w:val="22"/>
          <w:szCs w:val="22"/>
        </w:rPr>
      </w:pPr>
      <w:r w:rsidRPr="00D63C39">
        <w:rPr>
          <w:sz w:val="22"/>
          <w:szCs w:val="22"/>
        </w:rPr>
        <w:t>John Heinz III School of Public Policy and Management</w:t>
      </w:r>
      <w:r w:rsidRPr="00D63C39">
        <w:rPr>
          <w:sz w:val="22"/>
          <w:szCs w:val="22"/>
        </w:rPr>
        <w:tab/>
      </w:r>
      <w:r w:rsidRPr="00D63C39">
        <w:rPr>
          <w:sz w:val="22"/>
          <w:szCs w:val="22"/>
        </w:rPr>
        <w:tab/>
      </w:r>
      <w:r w:rsidRPr="00D63C39">
        <w:rPr>
          <w:sz w:val="22"/>
          <w:szCs w:val="22"/>
        </w:rPr>
        <w:tab/>
      </w:r>
      <w:r w:rsidRPr="00D63C39">
        <w:rPr>
          <w:sz w:val="22"/>
          <w:szCs w:val="22"/>
        </w:rPr>
        <w:tab/>
      </w:r>
    </w:p>
    <w:p w14:paraId="3E941039" w14:textId="77777777" w:rsidR="00C44284" w:rsidRPr="00D63C39" w:rsidRDefault="00C44284">
      <w:pPr>
        <w:rPr>
          <w:sz w:val="22"/>
          <w:szCs w:val="22"/>
        </w:rPr>
      </w:pPr>
      <w:r w:rsidRPr="00D63C39">
        <w:rPr>
          <w:b/>
          <w:sz w:val="22"/>
          <w:szCs w:val="22"/>
        </w:rPr>
        <w:t>Doctor of Philosophy in Public Policy and Management</w:t>
      </w:r>
      <w:r w:rsidRPr="00D63C39">
        <w:rPr>
          <w:sz w:val="22"/>
          <w:szCs w:val="22"/>
        </w:rPr>
        <w:tab/>
        <w:t xml:space="preserve"> </w:t>
      </w:r>
      <w:r w:rsidRPr="00D63C39">
        <w:rPr>
          <w:sz w:val="22"/>
          <w:szCs w:val="22"/>
        </w:rPr>
        <w:tab/>
      </w:r>
      <w:r w:rsidRPr="00D63C39">
        <w:rPr>
          <w:sz w:val="22"/>
          <w:szCs w:val="22"/>
        </w:rPr>
        <w:tab/>
      </w:r>
    </w:p>
    <w:p w14:paraId="513F3539" w14:textId="77777777" w:rsidR="00C44284" w:rsidRPr="00D63C39" w:rsidRDefault="00C44284">
      <w:pPr>
        <w:rPr>
          <w:sz w:val="22"/>
          <w:szCs w:val="22"/>
        </w:rPr>
      </w:pPr>
    </w:p>
    <w:p w14:paraId="00E9A660" w14:textId="77777777" w:rsidR="00C44284" w:rsidRPr="00D63C39" w:rsidRDefault="00A67ED1">
      <w:pPr>
        <w:rPr>
          <w:sz w:val="22"/>
          <w:szCs w:val="22"/>
        </w:rPr>
      </w:pPr>
      <w:r>
        <w:rPr>
          <w:sz w:val="22"/>
          <w:szCs w:val="22"/>
        </w:rPr>
        <w:t>INSTITUTE OF RURAL MANAGEMENT, Anand, India</w:t>
      </w:r>
      <w:r w:rsidR="00C44284" w:rsidRPr="00D63C39">
        <w:rPr>
          <w:sz w:val="22"/>
          <w:szCs w:val="22"/>
        </w:rPr>
        <w:tab/>
      </w:r>
      <w:r w:rsidR="00C44284" w:rsidRPr="00D63C39">
        <w:rPr>
          <w:sz w:val="22"/>
          <w:szCs w:val="22"/>
        </w:rPr>
        <w:tab/>
      </w:r>
      <w:r w:rsidR="00C44284" w:rsidRPr="00D63C39">
        <w:rPr>
          <w:sz w:val="22"/>
          <w:szCs w:val="22"/>
        </w:rPr>
        <w:tab/>
      </w:r>
      <w:r>
        <w:rPr>
          <w:sz w:val="22"/>
          <w:szCs w:val="22"/>
        </w:rPr>
        <w:t>1987</w:t>
      </w:r>
    </w:p>
    <w:p w14:paraId="1EA05C1C" w14:textId="77777777" w:rsidR="00C44284" w:rsidRPr="00D63C39" w:rsidRDefault="00A67ED1">
      <w:pPr>
        <w:pStyle w:val="Header"/>
        <w:tabs>
          <w:tab w:val="clear" w:pos="4320"/>
          <w:tab w:val="clear" w:pos="8640"/>
        </w:tabs>
        <w:rPr>
          <w:sz w:val="22"/>
          <w:szCs w:val="22"/>
        </w:rPr>
      </w:pPr>
      <w:r>
        <w:rPr>
          <w:b/>
          <w:sz w:val="22"/>
          <w:szCs w:val="22"/>
        </w:rPr>
        <w:t>Masters</w:t>
      </w:r>
      <w:r w:rsidR="00C44284" w:rsidRPr="00D63C39">
        <w:rPr>
          <w:b/>
          <w:sz w:val="22"/>
          <w:szCs w:val="22"/>
        </w:rPr>
        <w:t xml:space="preserve"> in Rural Management</w:t>
      </w:r>
      <w:r w:rsidR="00C44284">
        <w:rPr>
          <w:sz w:val="22"/>
          <w:szCs w:val="22"/>
        </w:rPr>
        <w:t xml:space="preserve"> </w:t>
      </w:r>
      <w:r w:rsidR="00C44284">
        <w:rPr>
          <w:sz w:val="22"/>
          <w:szCs w:val="22"/>
        </w:rPr>
        <w:tab/>
      </w:r>
      <w:r w:rsidR="00C44284">
        <w:rPr>
          <w:sz w:val="22"/>
          <w:szCs w:val="22"/>
        </w:rPr>
        <w:tab/>
      </w:r>
      <w:r w:rsidR="00C44284">
        <w:rPr>
          <w:sz w:val="22"/>
          <w:szCs w:val="22"/>
        </w:rPr>
        <w:tab/>
      </w:r>
      <w:r w:rsidR="00C44284">
        <w:rPr>
          <w:sz w:val="22"/>
          <w:szCs w:val="22"/>
        </w:rPr>
        <w:tab/>
      </w:r>
      <w:r>
        <w:rPr>
          <w:sz w:val="22"/>
          <w:szCs w:val="22"/>
        </w:rPr>
        <w:tab/>
      </w:r>
      <w:r>
        <w:rPr>
          <w:sz w:val="22"/>
          <w:szCs w:val="22"/>
        </w:rPr>
        <w:tab/>
      </w:r>
    </w:p>
    <w:p w14:paraId="08FA7099" w14:textId="77777777" w:rsidR="00C44284" w:rsidRPr="00D63C39" w:rsidRDefault="00C44284">
      <w:pPr>
        <w:rPr>
          <w:sz w:val="22"/>
          <w:szCs w:val="22"/>
        </w:rPr>
      </w:pPr>
    </w:p>
    <w:p w14:paraId="0ABE5512" w14:textId="77777777" w:rsidR="00C44284" w:rsidRPr="00D63C39" w:rsidRDefault="00A67ED1">
      <w:pPr>
        <w:rPr>
          <w:sz w:val="22"/>
          <w:szCs w:val="22"/>
        </w:rPr>
      </w:pPr>
      <w:r>
        <w:rPr>
          <w:sz w:val="22"/>
          <w:szCs w:val="22"/>
        </w:rPr>
        <w:t xml:space="preserve">National Institute of Technology (NIT), </w:t>
      </w:r>
      <w:proofErr w:type="spellStart"/>
      <w:r w:rsidR="00C44284" w:rsidRPr="00D63C39">
        <w:rPr>
          <w:sz w:val="22"/>
          <w:szCs w:val="22"/>
        </w:rPr>
        <w:t>Surathkal</w:t>
      </w:r>
      <w:proofErr w:type="spellEnd"/>
      <w:r w:rsidR="00C44284" w:rsidRPr="00D63C39">
        <w:rPr>
          <w:sz w:val="22"/>
          <w:szCs w:val="22"/>
        </w:rPr>
        <w:t>, India</w:t>
      </w:r>
    </w:p>
    <w:p w14:paraId="42D24734" w14:textId="77777777" w:rsidR="00C44284" w:rsidRPr="00D63C39" w:rsidRDefault="00C44284">
      <w:pPr>
        <w:rPr>
          <w:sz w:val="22"/>
          <w:szCs w:val="22"/>
        </w:rPr>
      </w:pPr>
      <w:r w:rsidRPr="00D63C39">
        <w:rPr>
          <w:b/>
          <w:sz w:val="22"/>
          <w:szCs w:val="22"/>
        </w:rPr>
        <w:t>Bachelor of Technology (Mechanical Engineering)</w:t>
      </w:r>
      <w:r w:rsidRPr="00D63C39">
        <w:rPr>
          <w:sz w:val="22"/>
          <w:szCs w:val="22"/>
        </w:rPr>
        <w:tab/>
      </w:r>
      <w:r w:rsidRPr="00D63C39">
        <w:rPr>
          <w:sz w:val="22"/>
          <w:szCs w:val="22"/>
        </w:rPr>
        <w:tab/>
      </w:r>
      <w:r w:rsidRPr="00D63C39">
        <w:rPr>
          <w:sz w:val="22"/>
          <w:szCs w:val="22"/>
        </w:rPr>
        <w:tab/>
      </w:r>
      <w:r w:rsidRPr="00D63C39">
        <w:rPr>
          <w:sz w:val="22"/>
          <w:szCs w:val="22"/>
        </w:rPr>
        <w:tab/>
        <w:t>1981</w:t>
      </w:r>
    </w:p>
    <w:p w14:paraId="180265CE" w14:textId="77777777" w:rsidR="00C44284" w:rsidRPr="00D63C39" w:rsidRDefault="00C44284">
      <w:pPr>
        <w:pStyle w:val="Heading1"/>
        <w:rPr>
          <w:sz w:val="22"/>
          <w:szCs w:val="22"/>
        </w:rPr>
      </w:pPr>
    </w:p>
    <w:p w14:paraId="2F084BC8" w14:textId="77777777" w:rsidR="00C44284" w:rsidRPr="00D63C39" w:rsidRDefault="00C44284">
      <w:pPr>
        <w:pStyle w:val="Heading1"/>
        <w:rPr>
          <w:sz w:val="22"/>
          <w:szCs w:val="22"/>
        </w:rPr>
      </w:pPr>
      <w:r w:rsidRPr="00D63C39">
        <w:rPr>
          <w:sz w:val="22"/>
          <w:szCs w:val="22"/>
        </w:rPr>
        <w:t>PROFESSIONAL EXPERIENCE</w:t>
      </w:r>
    </w:p>
    <w:p w14:paraId="6C4FF71E" w14:textId="77777777" w:rsidR="003A5FFA" w:rsidRDefault="003A5FFA" w:rsidP="00DD7F47">
      <w:pPr>
        <w:rPr>
          <w:sz w:val="22"/>
          <w:szCs w:val="22"/>
        </w:rPr>
      </w:pPr>
    </w:p>
    <w:p w14:paraId="52C83455" w14:textId="77777777" w:rsidR="003A5FFA" w:rsidRDefault="003A5FFA" w:rsidP="003A5FFA">
      <w:pPr>
        <w:rPr>
          <w:sz w:val="22"/>
          <w:szCs w:val="22"/>
        </w:rPr>
      </w:pPr>
      <w:r w:rsidRPr="00D63C39">
        <w:rPr>
          <w:i/>
          <w:sz w:val="22"/>
          <w:szCs w:val="22"/>
        </w:rPr>
        <w:t>Professor</w:t>
      </w:r>
      <w:r w:rsidRPr="00D63C39">
        <w:rPr>
          <w:b/>
          <w:sz w:val="22"/>
          <w:szCs w:val="22"/>
        </w:rPr>
        <w:tab/>
      </w:r>
      <w:r w:rsidRPr="00D63C39">
        <w:rPr>
          <w:b/>
          <w:sz w:val="22"/>
          <w:szCs w:val="22"/>
        </w:rPr>
        <w:tab/>
      </w:r>
      <w:r w:rsidRPr="00D63C39">
        <w:rPr>
          <w:b/>
          <w:sz w:val="22"/>
          <w:szCs w:val="22"/>
        </w:rPr>
        <w:tab/>
      </w:r>
      <w:r w:rsidRPr="00D63C39">
        <w:rPr>
          <w:b/>
          <w:sz w:val="22"/>
          <w:szCs w:val="22"/>
        </w:rPr>
        <w:tab/>
      </w:r>
      <w:r w:rsidRPr="00D63C39">
        <w:rPr>
          <w:b/>
          <w:sz w:val="22"/>
          <w:szCs w:val="22"/>
        </w:rPr>
        <w:tab/>
      </w:r>
      <w:r w:rsidRPr="00D63C39">
        <w:rPr>
          <w:b/>
          <w:sz w:val="22"/>
          <w:szCs w:val="22"/>
        </w:rPr>
        <w:tab/>
      </w:r>
      <w:r w:rsidRPr="00D63C39">
        <w:rPr>
          <w:b/>
          <w:sz w:val="22"/>
          <w:szCs w:val="22"/>
        </w:rPr>
        <w:tab/>
        <w:t xml:space="preserve">            </w:t>
      </w:r>
      <w:r>
        <w:rPr>
          <w:b/>
          <w:sz w:val="22"/>
          <w:szCs w:val="22"/>
        </w:rPr>
        <w:tab/>
      </w:r>
      <w:r>
        <w:rPr>
          <w:b/>
          <w:sz w:val="22"/>
          <w:szCs w:val="22"/>
        </w:rPr>
        <w:tab/>
      </w:r>
      <w:r>
        <w:rPr>
          <w:sz w:val="22"/>
          <w:szCs w:val="22"/>
        </w:rPr>
        <w:t>2014-</w:t>
      </w:r>
    </w:p>
    <w:p w14:paraId="658C7339" w14:textId="77777777" w:rsidR="003A5FFA" w:rsidRDefault="003A5FFA" w:rsidP="003A5FFA">
      <w:pPr>
        <w:rPr>
          <w:sz w:val="22"/>
          <w:szCs w:val="22"/>
        </w:rPr>
      </w:pPr>
      <w:r w:rsidRPr="00D63C39">
        <w:rPr>
          <w:sz w:val="22"/>
          <w:szCs w:val="22"/>
        </w:rPr>
        <w:t xml:space="preserve">Department of </w:t>
      </w:r>
      <w:r>
        <w:rPr>
          <w:sz w:val="22"/>
          <w:szCs w:val="22"/>
        </w:rPr>
        <w:t xml:space="preserve">Food, </w:t>
      </w:r>
      <w:r w:rsidRPr="00D63C39">
        <w:rPr>
          <w:sz w:val="22"/>
          <w:szCs w:val="22"/>
        </w:rPr>
        <w:t>Agricultural</w:t>
      </w:r>
      <w:r>
        <w:rPr>
          <w:sz w:val="22"/>
          <w:szCs w:val="22"/>
        </w:rPr>
        <w:t xml:space="preserve"> and Resource</w:t>
      </w:r>
      <w:r w:rsidRPr="00D63C39">
        <w:rPr>
          <w:sz w:val="22"/>
          <w:szCs w:val="22"/>
        </w:rPr>
        <w:t xml:space="preserve"> Economics </w:t>
      </w:r>
    </w:p>
    <w:p w14:paraId="582D4372" w14:textId="77777777" w:rsidR="003A5FFA" w:rsidRPr="00D63C39" w:rsidRDefault="003A5FFA" w:rsidP="003A5FFA">
      <w:pPr>
        <w:rPr>
          <w:sz w:val="22"/>
          <w:szCs w:val="22"/>
        </w:rPr>
      </w:pPr>
      <w:r>
        <w:rPr>
          <w:sz w:val="22"/>
          <w:szCs w:val="22"/>
        </w:rPr>
        <w:t>&amp; Department of Management</w:t>
      </w:r>
    </w:p>
    <w:p w14:paraId="5B816246" w14:textId="77777777" w:rsidR="003A5FFA" w:rsidRDefault="003A5FFA" w:rsidP="003A5FFA">
      <w:pPr>
        <w:rPr>
          <w:sz w:val="22"/>
          <w:szCs w:val="22"/>
        </w:rPr>
      </w:pPr>
      <w:r w:rsidRPr="00D63C39">
        <w:rPr>
          <w:sz w:val="22"/>
          <w:szCs w:val="22"/>
        </w:rPr>
        <w:t>Michigan State University, East Lansing, Michigan</w:t>
      </w:r>
    </w:p>
    <w:p w14:paraId="0DA40CEC" w14:textId="77777777" w:rsidR="00B50AAA" w:rsidRDefault="00B50AAA" w:rsidP="003A5FFA">
      <w:pPr>
        <w:rPr>
          <w:sz w:val="22"/>
          <w:szCs w:val="22"/>
        </w:rPr>
      </w:pPr>
    </w:p>
    <w:p w14:paraId="69906604" w14:textId="77777777" w:rsidR="00B50AAA" w:rsidRPr="00F61FF7" w:rsidRDefault="00B50AAA" w:rsidP="003A5FFA">
      <w:pPr>
        <w:rPr>
          <w:sz w:val="22"/>
          <w:szCs w:val="22"/>
        </w:rPr>
      </w:pPr>
      <w:r w:rsidRPr="00F61FF7">
        <w:rPr>
          <w:sz w:val="22"/>
          <w:szCs w:val="22"/>
        </w:rPr>
        <w:t>Visiting Professor,</w:t>
      </w:r>
      <w:r w:rsidRPr="00F61FF7">
        <w:rPr>
          <w:sz w:val="22"/>
          <w:szCs w:val="22"/>
        </w:rPr>
        <w:tab/>
      </w:r>
      <w:r w:rsidRPr="00F61FF7">
        <w:rPr>
          <w:sz w:val="22"/>
          <w:szCs w:val="22"/>
        </w:rPr>
        <w:tab/>
      </w:r>
      <w:r w:rsidRPr="00F61FF7">
        <w:rPr>
          <w:sz w:val="22"/>
          <w:szCs w:val="22"/>
        </w:rPr>
        <w:tab/>
      </w:r>
      <w:r w:rsidRPr="00F61FF7">
        <w:rPr>
          <w:sz w:val="22"/>
          <w:szCs w:val="22"/>
        </w:rPr>
        <w:tab/>
      </w:r>
      <w:r w:rsidRPr="00F61FF7">
        <w:rPr>
          <w:sz w:val="22"/>
          <w:szCs w:val="22"/>
        </w:rPr>
        <w:tab/>
      </w:r>
      <w:r w:rsidRPr="00F61FF7">
        <w:rPr>
          <w:sz w:val="22"/>
          <w:szCs w:val="22"/>
        </w:rPr>
        <w:tab/>
      </w:r>
      <w:r w:rsidRPr="00F61FF7">
        <w:rPr>
          <w:sz w:val="22"/>
          <w:szCs w:val="22"/>
        </w:rPr>
        <w:tab/>
      </w:r>
      <w:r w:rsidRPr="00F61FF7">
        <w:rPr>
          <w:sz w:val="22"/>
          <w:szCs w:val="22"/>
        </w:rPr>
        <w:tab/>
        <w:t>Fall 2020</w:t>
      </w:r>
    </w:p>
    <w:p w14:paraId="63A68EB4" w14:textId="77777777" w:rsidR="00B50AAA" w:rsidRPr="00F61FF7" w:rsidRDefault="00B50AAA" w:rsidP="003A5FFA">
      <w:pPr>
        <w:rPr>
          <w:sz w:val="22"/>
          <w:szCs w:val="22"/>
        </w:rPr>
      </w:pPr>
      <w:r w:rsidRPr="00F61FF7">
        <w:rPr>
          <w:sz w:val="22"/>
          <w:szCs w:val="22"/>
        </w:rPr>
        <w:t>Georgetown University, Washington DC</w:t>
      </w:r>
    </w:p>
    <w:p w14:paraId="07BD74C6" w14:textId="77777777" w:rsidR="00C44284" w:rsidRPr="00624181" w:rsidRDefault="00C44284" w:rsidP="00DD7F47">
      <w:pPr>
        <w:rPr>
          <w:sz w:val="22"/>
          <w:szCs w:val="22"/>
        </w:rPr>
      </w:pPr>
      <w:r>
        <w:rPr>
          <w:sz w:val="22"/>
          <w:szCs w:val="22"/>
        </w:rPr>
        <w:tab/>
      </w:r>
      <w:r>
        <w:rPr>
          <w:sz w:val="22"/>
          <w:szCs w:val="22"/>
        </w:rPr>
        <w:tab/>
      </w:r>
      <w:r>
        <w:rPr>
          <w:sz w:val="22"/>
          <w:szCs w:val="22"/>
        </w:rPr>
        <w:tab/>
      </w:r>
      <w:r>
        <w:rPr>
          <w:sz w:val="22"/>
          <w:szCs w:val="22"/>
        </w:rPr>
        <w:tab/>
      </w:r>
    </w:p>
    <w:p w14:paraId="0A357A31" w14:textId="77777777" w:rsidR="003A5FFA" w:rsidRDefault="00C44284" w:rsidP="00DD7F47">
      <w:pPr>
        <w:rPr>
          <w:sz w:val="22"/>
          <w:szCs w:val="22"/>
        </w:rPr>
      </w:pPr>
      <w:r w:rsidRPr="00D63C39">
        <w:rPr>
          <w:i/>
          <w:sz w:val="22"/>
          <w:szCs w:val="22"/>
        </w:rPr>
        <w:t>Ass</w:t>
      </w:r>
      <w:r>
        <w:rPr>
          <w:i/>
          <w:sz w:val="22"/>
          <w:szCs w:val="22"/>
        </w:rPr>
        <w:t>ociate</w:t>
      </w:r>
      <w:r w:rsidRPr="00D63C39">
        <w:rPr>
          <w:i/>
          <w:sz w:val="22"/>
          <w:szCs w:val="22"/>
        </w:rPr>
        <w:t xml:space="preserve"> Professor</w:t>
      </w:r>
      <w:r w:rsidRPr="00D63C39">
        <w:rPr>
          <w:b/>
          <w:sz w:val="22"/>
          <w:szCs w:val="22"/>
        </w:rPr>
        <w:tab/>
      </w:r>
      <w:r w:rsidRPr="00D63C39">
        <w:rPr>
          <w:b/>
          <w:sz w:val="22"/>
          <w:szCs w:val="22"/>
        </w:rPr>
        <w:tab/>
      </w:r>
      <w:r w:rsidRPr="00D63C39">
        <w:rPr>
          <w:b/>
          <w:sz w:val="22"/>
          <w:szCs w:val="22"/>
        </w:rPr>
        <w:tab/>
      </w:r>
      <w:r w:rsidRPr="00D63C39">
        <w:rPr>
          <w:b/>
          <w:sz w:val="22"/>
          <w:szCs w:val="22"/>
        </w:rPr>
        <w:tab/>
      </w:r>
      <w:r w:rsidRPr="00D63C39">
        <w:rPr>
          <w:b/>
          <w:sz w:val="22"/>
          <w:szCs w:val="22"/>
        </w:rPr>
        <w:tab/>
      </w:r>
      <w:r w:rsidRPr="00D63C39">
        <w:rPr>
          <w:b/>
          <w:sz w:val="22"/>
          <w:szCs w:val="22"/>
        </w:rPr>
        <w:tab/>
      </w:r>
      <w:r w:rsidRPr="00D63C39">
        <w:rPr>
          <w:b/>
          <w:sz w:val="22"/>
          <w:szCs w:val="22"/>
        </w:rPr>
        <w:tab/>
        <w:t xml:space="preserve">            </w:t>
      </w:r>
      <w:r>
        <w:rPr>
          <w:sz w:val="22"/>
          <w:szCs w:val="22"/>
        </w:rPr>
        <w:t>2006</w:t>
      </w:r>
      <w:r w:rsidRPr="00D63C39">
        <w:rPr>
          <w:sz w:val="22"/>
          <w:szCs w:val="22"/>
        </w:rPr>
        <w:t>-</w:t>
      </w:r>
      <w:r w:rsidR="003A5FFA">
        <w:rPr>
          <w:sz w:val="22"/>
          <w:szCs w:val="22"/>
        </w:rPr>
        <w:t>2014</w:t>
      </w:r>
    </w:p>
    <w:p w14:paraId="409D6E5C" w14:textId="77777777" w:rsidR="00C44284" w:rsidRDefault="00C44284" w:rsidP="00DD7F47">
      <w:pPr>
        <w:rPr>
          <w:sz w:val="22"/>
          <w:szCs w:val="22"/>
        </w:rPr>
      </w:pPr>
      <w:r w:rsidRPr="00D63C39">
        <w:rPr>
          <w:sz w:val="22"/>
          <w:szCs w:val="22"/>
        </w:rPr>
        <w:t xml:space="preserve">Department of </w:t>
      </w:r>
      <w:r>
        <w:rPr>
          <w:sz w:val="22"/>
          <w:szCs w:val="22"/>
        </w:rPr>
        <w:t xml:space="preserve">Food, </w:t>
      </w:r>
      <w:r w:rsidRPr="00D63C39">
        <w:rPr>
          <w:sz w:val="22"/>
          <w:szCs w:val="22"/>
        </w:rPr>
        <w:t>Agricultural</w:t>
      </w:r>
      <w:r>
        <w:rPr>
          <w:sz w:val="22"/>
          <w:szCs w:val="22"/>
        </w:rPr>
        <w:t xml:space="preserve"> and Resource</w:t>
      </w:r>
      <w:r w:rsidRPr="00D63C39">
        <w:rPr>
          <w:sz w:val="22"/>
          <w:szCs w:val="22"/>
        </w:rPr>
        <w:t xml:space="preserve"> Economics </w:t>
      </w:r>
    </w:p>
    <w:p w14:paraId="729FA0FA" w14:textId="77777777" w:rsidR="00C44284" w:rsidRPr="00D63C39" w:rsidRDefault="00C44284" w:rsidP="00DD7F47">
      <w:pPr>
        <w:rPr>
          <w:sz w:val="22"/>
          <w:szCs w:val="22"/>
        </w:rPr>
      </w:pPr>
      <w:r>
        <w:rPr>
          <w:sz w:val="22"/>
          <w:szCs w:val="22"/>
        </w:rPr>
        <w:t>&amp; Department of Management</w:t>
      </w:r>
    </w:p>
    <w:p w14:paraId="70EF83B0" w14:textId="77777777" w:rsidR="00C44284" w:rsidRPr="00D63C39" w:rsidRDefault="00C44284" w:rsidP="00DD7F47">
      <w:pPr>
        <w:rPr>
          <w:sz w:val="22"/>
          <w:szCs w:val="22"/>
        </w:rPr>
      </w:pPr>
      <w:r w:rsidRPr="00D63C39">
        <w:rPr>
          <w:sz w:val="22"/>
          <w:szCs w:val="22"/>
        </w:rPr>
        <w:t>Michigan State University, East Lansing, Michigan</w:t>
      </w:r>
    </w:p>
    <w:p w14:paraId="2F9BF44B" w14:textId="77777777" w:rsidR="00C44284" w:rsidRDefault="00C44284">
      <w:pPr>
        <w:rPr>
          <w:sz w:val="22"/>
          <w:szCs w:val="22"/>
        </w:rPr>
      </w:pPr>
    </w:p>
    <w:p w14:paraId="0CF7B6BE" w14:textId="77777777" w:rsidR="00C44284" w:rsidRDefault="00C44284">
      <w:pPr>
        <w:rPr>
          <w:sz w:val="22"/>
          <w:szCs w:val="22"/>
        </w:rPr>
      </w:pPr>
      <w:r>
        <w:rPr>
          <w:i/>
          <w:sz w:val="22"/>
          <w:szCs w:val="22"/>
        </w:rPr>
        <w:t>Visiting</w:t>
      </w:r>
      <w:r w:rsidR="00A67ED1">
        <w:rPr>
          <w:i/>
          <w:sz w:val="22"/>
          <w:szCs w:val="22"/>
        </w:rPr>
        <w:t xml:space="preserve"> Faculty</w:t>
      </w:r>
      <w:r w:rsidR="00A67ED1">
        <w:rPr>
          <w:i/>
          <w:sz w:val="22"/>
          <w:szCs w:val="22"/>
        </w:rPr>
        <w:tab/>
      </w:r>
      <w:r w:rsidR="00A67ED1">
        <w:rPr>
          <w:i/>
          <w:sz w:val="22"/>
          <w:szCs w:val="22"/>
        </w:rPr>
        <w:tab/>
      </w:r>
      <w:r>
        <w:rPr>
          <w:sz w:val="22"/>
          <w:szCs w:val="22"/>
        </w:rPr>
        <w:tab/>
      </w:r>
      <w:r>
        <w:rPr>
          <w:sz w:val="22"/>
          <w:szCs w:val="22"/>
        </w:rPr>
        <w:tab/>
      </w:r>
      <w:r>
        <w:rPr>
          <w:sz w:val="22"/>
          <w:szCs w:val="22"/>
        </w:rPr>
        <w:tab/>
      </w:r>
      <w:r w:rsidR="00A67ED1">
        <w:rPr>
          <w:sz w:val="22"/>
          <w:szCs w:val="22"/>
        </w:rPr>
        <w:t xml:space="preserve"> </w:t>
      </w:r>
      <w:r w:rsidR="00A67ED1">
        <w:rPr>
          <w:sz w:val="22"/>
          <w:szCs w:val="22"/>
        </w:rPr>
        <w:tab/>
      </w:r>
      <w:r w:rsidR="00A67ED1">
        <w:rPr>
          <w:sz w:val="22"/>
          <w:szCs w:val="22"/>
        </w:rPr>
        <w:tab/>
      </w:r>
      <w:r w:rsidR="00A67ED1">
        <w:rPr>
          <w:sz w:val="22"/>
          <w:szCs w:val="22"/>
        </w:rPr>
        <w:tab/>
      </w:r>
      <w:r w:rsidR="00A67ED1">
        <w:rPr>
          <w:sz w:val="22"/>
          <w:szCs w:val="22"/>
        </w:rPr>
        <w:tab/>
      </w:r>
      <w:r>
        <w:rPr>
          <w:sz w:val="22"/>
          <w:szCs w:val="22"/>
        </w:rPr>
        <w:t>2008-09</w:t>
      </w:r>
    </w:p>
    <w:p w14:paraId="162A542B" w14:textId="77777777" w:rsidR="00C44284" w:rsidRDefault="00C44284">
      <w:pPr>
        <w:rPr>
          <w:sz w:val="22"/>
          <w:szCs w:val="22"/>
        </w:rPr>
      </w:pPr>
      <w:r>
        <w:rPr>
          <w:sz w:val="22"/>
          <w:szCs w:val="22"/>
        </w:rPr>
        <w:t>Harvard Business School, Boston, MA</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70EBB17C" w14:textId="77777777" w:rsidR="00C44284" w:rsidRPr="00D63C39" w:rsidRDefault="00C44284">
      <w:pPr>
        <w:rPr>
          <w:sz w:val="22"/>
          <w:szCs w:val="22"/>
        </w:rPr>
      </w:pPr>
    </w:p>
    <w:p w14:paraId="1D04E746" w14:textId="77777777" w:rsidR="00C44284" w:rsidRPr="00D63C39" w:rsidRDefault="00C44284">
      <w:pPr>
        <w:rPr>
          <w:sz w:val="22"/>
          <w:szCs w:val="22"/>
        </w:rPr>
      </w:pPr>
      <w:r w:rsidRPr="00D63C39">
        <w:rPr>
          <w:i/>
          <w:sz w:val="22"/>
          <w:szCs w:val="22"/>
        </w:rPr>
        <w:t>Assistant Professor</w:t>
      </w:r>
      <w:r w:rsidRPr="00D63C39">
        <w:rPr>
          <w:b/>
          <w:sz w:val="22"/>
          <w:szCs w:val="22"/>
        </w:rPr>
        <w:tab/>
      </w:r>
      <w:r w:rsidRPr="00D63C39">
        <w:rPr>
          <w:b/>
          <w:sz w:val="22"/>
          <w:szCs w:val="22"/>
        </w:rPr>
        <w:tab/>
      </w:r>
      <w:r w:rsidRPr="00D63C39">
        <w:rPr>
          <w:b/>
          <w:sz w:val="22"/>
          <w:szCs w:val="22"/>
        </w:rPr>
        <w:tab/>
      </w:r>
      <w:r w:rsidRPr="00D63C39">
        <w:rPr>
          <w:b/>
          <w:sz w:val="22"/>
          <w:szCs w:val="22"/>
        </w:rPr>
        <w:tab/>
      </w:r>
      <w:r w:rsidRPr="00D63C39">
        <w:rPr>
          <w:b/>
          <w:sz w:val="22"/>
          <w:szCs w:val="22"/>
        </w:rPr>
        <w:tab/>
      </w:r>
      <w:r w:rsidRPr="00D63C39">
        <w:rPr>
          <w:b/>
          <w:sz w:val="22"/>
          <w:szCs w:val="22"/>
        </w:rPr>
        <w:tab/>
      </w:r>
      <w:r w:rsidRPr="00D63C39">
        <w:rPr>
          <w:b/>
          <w:sz w:val="22"/>
          <w:szCs w:val="22"/>
        </w:rPr>
        <w:tab/>
        <w:t xml:space="preserve">           </w:t>
      </w:r>
      <w:r w:rsidR="00A67ED1">
        <w:rPr>
          <w:b/>
          <w:sz w:val="22"/>
          <w:szCs w:val="22"/>
        </w:rPr>
        <w:t xml:space="preserve">  </w:t>
      </w:r>
      <w:r w:rsidRPr="00D63C39">
        <w:rPr>
          <w:sz w:val="22"/>
          <w:szCs w:val="22"/>
        </w:rPr>
        <w:t>2000-</w:t>
      </w:r>
      <w:r>
        <w:rPr>
          <w:sz w:val="22"/>
          <w:szCs w:val="22"/>
        </w:rPr>
        <w:t>06</w:t>
      </w:r>
      <w:r w:rsidRPr="00D63C39">
        <w:rPr>
          <w:b/>
          <w:sz w:val="22"/>
          <w:szCs w:val="22"/>
        </w:rPr>
        <w:t xml:space="preserve"> </w:t>
      </w:r>
      <w:r w:rsidRPr="00D63C39">
        <w:rPr>
          <w:sz w:val="22"/>
          <w:szCs w:val="22"/>
        </w:rPr>
        <w:t xml:space="preserve">Department of Agricultural Economics </w:t>
      </w:r>
    </w:p>
    <w:p w14:paraId="60291A68" w14:textId="77777777" w:rsidR="00C44284" w:rsidRPr="00D63C39" w:rsidRDefault="00C44284">
      <w:pPr>
        <w:rPr>
          <w:sz w:val="22"/>
          <w:szCs w:val="22"/>
        </w:rPr>
      </w:pPr>
      <w:r w:rsidRPr="00D63C39">
        <w:rPr>
          <w:sz w:val="22"/>
          <w:szCs w:val="22"/>
        </w:rPr>
        <w:t>Michigan State University, East Lansing, Michigan</w:t>
      </w:r>
    </w:p>
    <w:p w14:paraId="23E6E78B" w14:textId="77777777" w:rsidR="00C44284" w:rsidRPr="00D63C39" w:rsidRDefault="00C44284">
      <w:pPr>
        <w:rPr>
          <w:sz w:val="22"/>
          <w:szCs w:val="22"/>
        </w:rPr>
      </w:pPr>
    </w:p>
    <w:p w14:paraId="6C4D7837" w14:textId="77777777" w:rsidR="00C44284" w:rsidRPr="00D63C39" w:rsidRDefault="00C44284">
      <w:pPr>
        <w:rPr>
          <w:sz w:val="22"/>
          <w:szCs w:val="22"/>
        </w:rPr>
      </w:pPr>
      <w:r w:rsidRPr="00D63C39">
        <w:rPr>
          <w:i/>
          <w:sz w:val="22"/>
          <w:szCs w:val="22"/>
        </w:rPr>
        <w:t>Visiting Assistant Professor</w:t>
      </w:r>
      <w:r w:rsidRPr="00D63C39">
        <w:rPr>
          <w:b/>
          <w:sz w:val="22"/>
          <w:szCs w:val="22"/>
        </w:rPr>
        <w:t>,</w:t>
      </w:r>
      <w:r w:rsidRPr="00D63C39">
        <w:rPr>
          <w:sz w:val="22"/>
          <w:szCs w:val="22"/>
        </w:rPr>
        <w:tab/>
      </w:r>
      <w:r w:rsidRPr="00D63C39">
        <w:rPr>
          <w:sz w:val="22"/>
          <w:szCs w:val="22"/>
        </w:rPr>
        <w:tab/>
      </w:r>
      <w:r w:rsidRPr="00D63C39">
        <w:rPr>
          <w:sz w:val="22"/>
          <w:szCs w:val="22"/>
        </w:rPr>
        <w:tab/>
      </w:r>
      <w:r w:rsidRPr="00D63C39">
        <w:rPr>
          <w:sz w:val="22"/>
          <w:szCs w:val="22"/>
        </w:rPr>
        <w:tab/>
      </w:r>
      <w:r w:rsidRPr="00D63C39">
        <w:rPr>
          <w:sz w:val="22"/>
          <w:szCs w:val="22"/>
        </w:rPr>
        <w:tab/>
      </w:r>
      <w:r w:rsidRPr="00D63C39">
        <w:rPr>
          <w:sz w:val="22"/>
          <w:szCs w:val="22"/>
        </w:rPr>
        <w:tab/>
        <w:t xml:space="preserve">            1999-00</w:t>
      </w:r>
    </w:p>
    <w:p w14:paraId="7309C313" w14:textId="77777777" w:rsidR="00C44284" w:rsidRPr="00D63C39" w:rsidRDefault="00C44284">
      <w:pPr>
        <w:pStyle w:val="FootnoteText"/>
        <w:rPr>
          <w:sz w:val="22"/>
          <w:szCs w:val="22"/>
        </w:rPr>
      </w:pPr>
      <w:r w:rsidRPr="00D63C39">
        <w:rPr>
          <w:sz w:val="22"/>
          <w:szCs w:val="22"/>
        </w:rPr>
        <w:t xml:space="preserve">Department of Economics and James Madison College </w:t>
      </w:r>
    </w:p>
    <w:p w14:paraId="588D9BB9" w14:textId="77777777" w:rsidR="00C44284" w:rsidRPr="00D63C39" w:rsidRDefault="00C44284">
      <w:pPr>
        <w:rPr>
          <w:sz w:val="22"/>
          <w:szCs w:val="22"/>
        </w:rPr>
      </w:pPr>
      <w:r w:rsidRPr="00D63C39">
        <w:rPr>
          <w:sz w:val="22"/>
          <w:szCs w:val="22"/>
        </w:rPr>
        <w:t>Michigan State University, East Lansing, Michigan</w:t>
      </w:r>
    </w:p>
    <w:p w14:paraId="4B9BF0BB" w14:textId="77777777" w:rsidR="00C44284" w:rsidRDefault="00C44284">
      <w:pPr>
        <w:rPr>
          <w:i/>
          <w:sz w:val="22"/>
          <w:szCs w:val="22"/>
        </w:rPr>
      </w:pPr>
    </w:p>
    <w:p w14:paraId="386F1EAF" w14:textId="77777777" w:rsidR="00C44284" w:rsidRPr="00D63C39" w:rsidRDefault="00C44284">
      <w:pPr>
        <w:rPr>
          <w:sz w:val="22"/>
          <w:szCs w:val="22"/>
        </w:rPr>
      </w:pPr>
      <w:r w:rsidRPr="00D63C39">
        <w:rPr>
          <w:i/>
          <w:sz w:val="22"/>
          <w:szCs w:val="22"/>
        </w:rPr>
        <w:t>Post Doctoral Research Fellow</w:t>
      </w:r>
      <w:r w:rsidRPr="00D63C39">
        <w:rPr>
          <w:sz w:val="22"/>
          <w:szCs w:val="22"/>
        </w:rPr>
        <w:t xml:space="preserve">,    </w:t>
      </w:r>
    </w:p>
    <w:p w14:paraId="19F8F6DE" w14:textId="77777777" w:rsidR="00C44284" w:rsidRPr="00D63C39" w:rsidRDefault="00C44284">
      <w:pPr>
        <w:spacing w:after="120"/>
        <w:rPr>
          <w:sz w:val="22"/>
          <w:szCs w:val="22"/>
        </w:rPr>
      </w:pPr>
      <w:r w:rsidRPr="00D63C39">
        <w:rPr>
          <w:sz w:val="22"/>
          <w:szCs w:val="22"/>
        </w:rPr>
        <w:lastRenderedPageBreak/>
        <w:t>The Green Design Initiative, Carnegie Mellon University, Pittsburgh</w:t>
      </w:r>
      <w:r w:rsidRPr="00D63C39">
        <w:rPr>
          <w:sz w:val="22"/>
          <w:szCs w:val="22"/>
        </w:rPr>
        <w:tab/>
        <w:t xml:space="preserve"> </w:t>
      </w:r>
      <w:r w:rsidRPr="00D63C39">
        <w:rPr>
          <w:sz w:val="22"/>
          <w:szCs w:val="22"/>
        </w:rPr>
        <w:tab/>
        <w:t>1998-99</w:t>
      </w:r>
    </w:p>
    <w:p w14:paraId="7F236D93" w14:textId="77777777" w:rsidR="00C44284" w:rsidRPr="00D63C39" w:rsidRDefault="00C44284">
      <w:pPr>
        <w:rPr>
          <w:i/>
          <w:sz w:val="22"/>
          <w:szCs w:val="22"/>
        </w:rPr>
      </w:pPr>
      <w:r w:rsidRPr="00D63C39">
        <w:rPr>
          <w:i/>
          <w:sz w:val="22"/>
          <w:szCs w:val="22"/>
        </w:rPr>
        <w:t>Teaching Assistant,</w:t>
      </w:r>
    </w:p>
    <w:p w14:paraId="0D2F92D2" w14:textId="77777777" w:rsidR="00C44284" w:rsidRPr="00D63C39" w:rsidRDefault="00C44284">
      <w:pPr>
        <w:spacing w:after="120"/>
        <w:rPr>
          <w:sz w:val="22"/>
          <w:szCs w:val="22"/>
        </w:rPr>
      </w:pPr>
      <w:r w:rsidRPr="00D63C39">
        <w:rPr>
          <w:sz w:val="22"/>
          <w:szCs w:val="22"/>
        </w:rPr>
        <w:t xml:space="preserve">Heinz School of Public Policy and Management, Carnegie Mellon University </w:t>
      </w:r>
      <w:r w:rsidRPr="00D63C39">
        <w:rPr>
          <w:sz w:val="22"/>
          <w:szCs w:val="22"/>
        </w:rPr>
        <w:tab/>
        <w:t xml:space="preserve">1992-96 </w:t>
      </w:r>
    </w:p>
    <w:p w14:paraId="752043D9" w14:textId="77777777" w:rsidR="00C44284" w:rsidRPr="00D63C39" w:rsidRDefault="00C44284">
      <w:pPr>
        <w:rPr>
          <w:i/>
          <w:sz w:val="22"/>
          <w:szCs w:val="22"/>
        </w:rPr>
      </w:pPr>
      <w:r w:rsidRPr="00D63C39">
        <w:rPr>
          <w:i/>
          <w:sz w:val="22"/>
          <w:szCs w:val="22"/>
        </w:rPr>
        <w:t>Special Sworn Employee,</w:t>
      </w:r>
    </w:p>
    <w:p w14:paraId="71D7D98F" w14:textId="77777777" w:rsidR="00C44284" w:rsidRPr="00D63C39" w:rsidRDefault="00C44284">
      <w:pPr>
        <w:spacing w:after="120"/>
        <w:rPr>
          <w:sz w:val="22"/>
          <w:szCs w:val="22"/>
        </w:rPr>
      </w:pPr>
      <w:r w:rsidRPr="00D63C39">
        <w:rPr>
          <w:sz w:val="22"/>
          <w:szCs w:val="22"/>
        </w:rPr>
        <w:t>Center for Economic Studies, The Census</w:t>
      </w:r>
      <w:r w:rsidRPr="00A60CC6">
        <w:rPr>
          <w:sz w:val="22"/>
          <w:szCs w:val="22"/>
        </w:rPr>
        <w:t xml:space="preserve"> </w:t>
      </w:r>
      <w:r>
        <w:rPr>
          <w:sz w:val="22"/>
          <w:szCs w:val="22"/>
        </w:rPr>
        <w:t>Bureau</w:t>
      </w:r>
      <w:r w:rsidRPr="00D63C39">
        <w:rPr>
          <w:sz w:val="22"/>
          <w:szCs w:val="22"/>
        </w:rPr>
        <w:t>, Washington, DC</w:t>
      </w:r>
      <w:r w:rsidRPr="00D63C39">
        <w:rPr>
          <w:i/>
          <w:sz w:val="22"/>
          <w:szCs w:val="22"/>
        </w:rPr>
        <w:t>.</w:t>
      </w:r>
      <w:r w:rsidRPr="00D63C39">
        <w:rPr>
          <w:sz w:val="22"/>
          <w:szCs w:val="22"/>
        </w:rPr>
        <w:tab/>
      </w:r>
      <w:r w:rsidRPr="00D63C39">
        <w:rPr>
          <w:sz w:val="22"/>
          <w:szCs w:val="22"/>
        </w:rPr>
        <w:tab/>
        <w:t>1992-93</w:t>
      </w:r>
    </w:p>
    <w:p w14:paraId="00C23B5D" w14:textId="77777777" w:rsidR="00C44284" w:rsidRPr="00D63C39" w:rsidRDefault="00C44284">
      <w:pPr>
        <w:rPr>
          <w:i/>
          <w:sz w:val="22"/>
          <w:szCs w:val="22"/>
        </w:rPr>
      </w:pPr>
      <w:r w:rsidRPr="00D63C39">
        <w:rPr>
          <w:i/>
          <w:sz w:val="22"/>
          <w:szCs w:val="22"/>
        </w:rPr>
        <w:t xml:space="preserve">Executive </w:t>
      </w:r>
    </w:p>
    <w:p w14:paraId="366C0E5E" w14:textId="77777777" w:rsidR="00C44284" w:rsidRPr="00D63C39" w:rsidRDefault="00C44284">
      <w:pPr>
        <w:spacing w:after="120"/>
        <w:rPr>
          <w:sz w:val="22"/>
          <w:szCs w:val="22"/>
        </w:rPr>
      </w:pPr>
      <w:r w:rsidRPr="00D63C39">
        <w:rPr>
          <w:sz w:val="22"/>
          <w:szCs w:val="22"/>
        </w:rPr>
        <w:t>Project Finance Division, National Dairy Development Board, Anand, India.</w:t>
      </w:r>
      <w:r w:rsidRPr="00D63C39">
        <w:rPr>
          <w:sz w:val="22"/>
          <w:szCs w:val="22"/>
        </w:rPr>
        <w:tab/>
        <w:t>1988-91</w:t>
      </w:r>
    </w:p>
    <w:p w14:paraId="6A6FECBC" w14:textId="77777777" w:rsidR="00C44284" w:rsidRPr="00D63C39" w:rsidRDefault="00C44284">
      <w:pPr>
        <w:spacing w:after="120"/>
        <w:rPr>
          <w:sz w:val="22"/>
          <w:szCs w:val="22"/>
        </w:rPr>
      </w:pPr>
      <w:r w:rsidRPr="00D63C39">
        <w:rPr>
          <w:i/>
          <w:sz w:val="22"/>
          <w:szCs w:val="22"/>
        </w:rPr>
        <w:t>Project Executive</w:t>
      </w:r>
      <w:r w:rsidRPr="00D63C39">
        <w:rPr>
          <w:sz w:val="22"/>
          <w:szCs w:val="22"/>
        </w:rPr>
        <w:tab/>
      </w:r>
      <w:r w:rsidRPr="00D63C39">
        <w:rPr>
          <w:sz w:val="22"/>
          <w:szCs w:val="22"/>
        </w:rPr>
        <w:tab/>
      </w:r>
      <w:r w:rsidRPr="00D63C39">
        <w:rPr>
          <w:sz w:val="22"/>
          <w:szCs w:val="22"/>
        </w:rPr>
        <w:tab/>
      </w:r>
      <w:r w:rsidRPr="00D63C39">
        <w:rPr>
          <w:sz w:val="22"/>
          <w:szCs w:val="22"/>
        </w:rPr>
        <w:tab/>
      </w:r>
      <w:r w:rsidRPr="00D63C39">
        <w:rPr>
          <w:sz w:val="22"/>
          <w:szCs w:val="22"/>
        </w:rPr>
        <w:tab/>
      </w:r>
      <w:r w:rsidRPr="00D63C39">
        <w:rPr>
          <w:sz w:val="22"/>
          <w:szCs w:val="22"/>
        </w:rPr>
        <w:tab/>
      </w:r>
      <w:r w:rsidRPr="00D63C39">
        <w:rPr>
          <w:sz w:val="22"/>
          <w:szCs w:val="22"/>
        </w:rPr>
        <w:tab/>
      </w:r>
      <w:r w:rsidRPr="00D63C39">
        <w:rPr>
          <w:sz w:val="22"/>
          <w:szCs w:val="22"/>
        </w:rPr>
        <w:tab/>
        <w:t xml:space="preserve">               Professional Assistance for Development Action (PRADAN), New Delhi, India     1987-88</w:t>
      </w:r>
    </w:p>
    <w:p w14:paraId="62D9E3A1" w14:textId="77777777" w:rsidR="00C44284" w:rsidRPr="00D63C39" w:rsidRDefault="00C44284">
      <w:pPr>
        <w:rPr>
          <w:i/>
          <w:sz w:val="22"/>
          <w:szCs w:val="22"/>
        </w:rPr>
      </w:pPr>
      <w:r w:rsidRPr="00D63C39">
        <w:rPr>
          <w:i/>
          <w:sz w:val="22"/>
          <w:szCs w:val="22"/>
        </w:rPr>
        <w:t>Methods Engineer</w:t>
      </w:r>
    </w:p>
    <w:p w14:paraId="5BFE7094" w14:textId="77777777" w:rsidR="00C44284" w:rsidRPr="00D63C39" w:rsidRDefault="00106303">
      <w:pPr>
        <w:spacing w:after="120"/>
        <w:rPr>
          <w:sz w:val="22"/>
          <w:szCs w:val="22"/>
        </w:rPr>
      </w:pPr>
      <w:r>
        <w:rPr>
          <w:sz w:val="22"/>
          <w:szCs w:val="22"/>
        </w:rPr>
        <w:t>Bosch- MICO</w:t>
      </w:r>
      <w:r w:rsidR="00C44284" w:rsidRPr="00D63C39">
        <w:rPr>
          <w:sz w:val="22"/>
          <w:szCs w:val="22"/>
        </w:rPr>
        <w:t>, Nasik, India</w:t>
      </w:r>
      <w:r w:rsidR="00C44284" w:rsidRPr="00D63C39">
        <w:rPr>
          <w:sz w:val="22"/>
          <w:szCs w:val="22"/>
        </w:rPr>
        <w:tab/>
      </w:r>
      <w:r w:rsidR="00C44284" w:rsidRPr="00D63C39">
        <w:rPr>
          <w:sz w:val="22"/>
          <w:szCs w:val="22"/>
        </w:rPr>
        <w:tab/>
      </w:r>
      <w:r w:rsidR="00C44284" w:rsidRPr="00D63C39">
        <w:rPr>
          <w:sz w:val="22"/>
          <w:szCs w:val="22"/>
        </w:rPr>
        <w:tab/>
      </w:r>
      <w:r w:rsidR="00C44284" w:rsidRPr="00D63C39">
        <w:rPr>
          <w:sz w:val="22"/>
          <w:szCs w:val="22"/>
        </w:rPr>
        <w:tab/>
      </w:r>
      <w:r>
        <w:rPr>
          <w:sz w:val="22"/>
          <w:szCs w:val="22"/>
        </w:rPr>
        <w:tab/>
      </w:r>
      <w:r>
        <w:rPr>
          <w:sz w:val="22"/>
          <w:szCs w:val="22"/>
        </w:rPr>
        <w:tab/>
      </w:r>
      <w:r>
        <w:rPr>
          <w:sz w:val="22"/>
          <w:szCs w:val="22"/>
        </w:rPr>
        <w:tab/>
        <w:t xml:space="preserve"> </w:t>
      </w:r>
      <w:r w:rsidR="00C44284" w:rsidRPr="00D63C39">
        <w:rPr>
          <w:sz w:val="22"/>
          <w:szCs w:val="22"/>
        </w:rPr>
        <w:t>1981-85</w:t>
      </w:r>
    </w:p>
    <w:p w14:paraId="4B31B67B" w14:textId="77777777" w:rsidR="00C44284" w:rsidRPr="00D63C39" w:rsidRDefault="00C44284">
      <w:pPr>
        <w:rPr>
          <w:b/>
          <w:sz w:val="22"/>
          <w:szCs w:val="22"/>
        </w:rPr>
      </w:pPr>
    </w:p>
    <w:p w14:paraId="4D3268EB" w14:textId="77777777" w:rsidR="00C44284" w:rsidRPr="00D63C39" w:rsidRDefault="00C44284">
      <w:pPr>
        <w:rPr>
          <w:b/>
          <w:sz w:val="22"/>
          <w:szCs w:val="22"/>
        </w:rPr>
      </w:pPr>
      <w:r w:rsidRPr="00D63C39">
        <w:rPr>
          <w:b/>
          <w:sz w:val="22"/>
          <w:szCs w:val="22"/>
        </w:rPr>
        <w:t>RESEARCH</w:t>
      </w:r>
    </w:p>
    <w:p w14:paraId="21EFF037" w14:textId="77777777" w:rsidR="00C44284" w:rsidRPr="00D63C39" w:rsidRDefault="00C44284" w:rsidP="006C3B86">
      <w:pPr>
        <w:rPr>
          <w:b/>
          <w:sz w:val="22"/>
          <w:szCs w:val="22"/>
        </w:rPr>
      </w:pPr>
    </w:p>
    <w:p w14:paraId="0CDF3697" w14:textId="2CC24957" w:rsidR="00C44284" w:rsidRPr="00D63C39" w:rsidRDefault="00C44284" w:rsidP="006C3B86">
      <w:pPr>
        <w:rPr>
          <w:b/>
          <w:sz w:val="22"/>
          <w:szCs w:val="22"/>
        </w:rPr>
      </w:pPr>
      <w:r w:rsidRPr="00D63C39">
        <w:rPr>
          <w:b/>
          <w:sz w:val="22"/>
          <w:szCs w:val="22"/>
        </w:rPr>
        <w:t>Research Grants Received</w:t>
      </w:r>
      <w:r w:rsidR="00A67ED1">
        <w:rPr>
          <w:b/>
          <w:sz w:val="22"/>
          <w:szCs w:val="22"/>
        </w:rPr>
        <w:t xml:space="preserve"> (Total Funds Received = </w:t>
      </w:r>
      <w:r w:rsidR="0075598D">
        <w:rPr>
          <w:b/>
          <w:sz w:val="22"/>
          <w:szCs w:val="22"/>
        </w:rPr>
        <w:t>4</w:t>
      </w:r>
      <w:r w:rsidR="00A67ED1">
        <w:rPr>
          <w:b/>
          <w:sz w:val="22"/>
          <w:szCs w:val="22"/>
        </w:rPr>
        <w:t>.</w:t>
      </w:r>
      <w:r w:rsidR="00D54E6E">
        <w:rPr>
          <w:b/>
          <w:sz w:val="22"/>
          <w:szCs w:val="22"/>
        </w:rPr>
        <w:t>97</w:t>
      </w:r>
      <w:r w:rsidR="00A67ED1">
        <w:rPr>
          <w:b/>
          <w:sz w:val="22"/>
          <w:szCs w:val="22"/>
        </w:rPr>
        <w:t xml:space="preserve"> </w:t>
      </w:r>
      <w:proofErr w:type="gramStart"/>
      <w:r w:rsidR="00A67ED1">
        <w:rPr>
          <w:b/>
          <w:sz w:val="22"/>
          <w:szCs w:val="22"/>
        </w:rPr>
        <w:t>Million</w:t>
      </w:r>
      <w:proofErr w:type="gramEnd"/>
      <w:r w:rsidR="00A67ED1">
        <w:rPr>
          <w:b/>
          <w:sz w:val="22"/>
          <w:szCs w:val="22"/>
        </w:rPr>
        <w:t>)</w:t>
      </w:r>
    </w:p>
    <w:p w14:paraId="6A3DF2B4" w14:textId="77777777" w:rsidR="00C44284" w:rsidRPr="00D63C39" w:rsidRDefault="00C44284" w:rsidP="006C3B86">
      <w:pPr>
        <w:pStyle w:val="HTMLBody"/>
        <w:rPr>
          <w:rFonts w:ascii="Times New Roman" w:hAnsi="Times New Roman"/>
          <w:sz w:val="22"/>
          <w:szCs w:val="22"/>
        </w:rPr>
      </w:pPr>
    </w:p>
    <w:p w14:paraId="425BB5CB" w14:textId="53E9CA0C" w:rsidR="00E60A24" w:rsidRPr="0087232E" w:rsidRDefault="0035342F" w:rsidP="006522AB">
      <w:pPr>
        <w:pStyle w:val="ListParagraph"/>
        <w:numPr>
          <w:ilvl w:val="0"/>
          <w:numId w:val="4"/>
        </w:numPr>
        <w:rPr>
          <w:sz w:val="22"/>
          <w:szCs w:val="22"/>
        </w:rPr>
      </w:pPr>
      <w:r>
        <w:rPr>
          <w:sz w:val="22"/>
          <w:szCs w:val="22"/>
        </w:rPr>
        <w:t>USDA-</w:t>
      </w:r>
      <w:r w:rsidR="0045588B">
        <w:rPr>
          <w:sz w:val="22"/>
          <w:szCs w:val="22"/>
        </w:rPr>
        <w:t>NIFA.</w:t>
      </w:r>
      <w:r w:rsidR="0087232E" w:rsidRPr="0087232E">
        <w:t xml:space="preserve"> </w:t>
      </w:r>
      <w:proofErr w:type="gramStart"/>
      <w:r w:rsidR="0087232E" w:rsidRPr="0087232E">
        <w:rPr>
          <w:i/>
          <w:iCs/>
          <w:sz w:val="22"/>
          <w:szCs w:val="22"/>
        </w:rPr>
        <w:t>Advancing</w:t>
      </w:r>
      <w:proofErr w:type="gramEnd"/>
      <w:r w:rsidR="0087232E" w:rsidRPr="0087232E">
        <w:rPr>
          <w:i/>
          <w:iCs/>
          <w:sz w:val="22"/>
          <w:szCs w:val="22"/>
        </w:rPr>
        <w:t xml:space="preserve"> Carbon Negative Mass Timber Innovations: Utilizing Lignin-Based Adhesives and Foams</w:t>
      </w:r>
      <w:r w:rsidR="0087232E">
        <w:rPr>
          <w:i/>
          <w:iCs/>
          <w:sz w:val="22"/>
          <w:szCs w:val="22"/>
        </w:rPr>
        <w:t xml:space="preserve">, </w:t>
      </w:r>
      <w:r w:rsidR="0087232E" w:rsidRPr="0087232E">
        <w:rPr>
          <w:sz w:val="22"/>
          <w:szCs w:val="22"/>
        </w:rPr>
        <w:t>with</w:t>
      </w:r>
      <w:r w:rsidR="0087232E">
        <w:rPr>
          <w:sz w:val="22"/>
          <w:szCs w:val="22"/>
        </w:rPr>
        <w:t xml:space="preserve"> </w:t>
      </w:r>
      <w:r w:rsidR="005C4CCB">
        <w:rPr>
          <w:sz w:val="22"/>
          <w:szCs w:val="22"/>
        </w:rPr>
        <w:t xml:space="preserve">Nejad </w:t>
      </w:r>
      <w:r w:rsidR="0087232E">
        <w:rPr>
          <w:sz w:val="22"/>
          <w:szCs w:val="22"/>
        </w:rPr>
        <w:t>Mojgan</w:t>
      </w:r>
      <w:r w:rsidR="00155363">
        <w:rPr>
          <w:sz w:val="22"/>
          <w:szCs w:val="22"/>
        </w:rPr>
        <w:t xml:space="preserve">, </w:t>
      </w:r>
      <w:r w:rsidR="005C4CCB">
        <w:rPr>
          <w:sz w:val="22"/>
          <w:szCs w:val="22"/>
        </w:rPr>
        <w:t xml:space="preserve">George </w:t>
      </w:r>
      <w:r w:rsidR="00155363">
        <w:rPr>
          <w:sz w:val="22"/>
          <w:szCs w:val="22"/>
        </w:rPr>
        <w:t>Berg</w:t>
      </w:r>
      <w:r w:rsidR="005C4CCB">
        <w:rPr>
          <w:sz w:val="22"/>
          <w:szCs w:val="22"/>
        </w:rPr>
        <w:t xml:space="preserve">horn, </w:t>
      </w:r>
      <w:r w:rsidR="00DD4E92">
        <w:rPr>
          <w:sz w:val="22"/>
          <w:szCs w:val="22"/>
        </w:rPr>
        <w:t xml:space="preserve">Emily Silver, </w:t>
      </w:r>
      <w:r w:rsidR="00C97F79">
        <w:rPr>
          <w:sz w:val="22"/>
          <w:szCs w:val="22"/>
        </w:rPr>
        <w:t xml:space="preserve">Laura </w:t>
      </w:r>
      <w:r w:rsidR="00C97F79" w:rsidRPr="00C97F79">
        <w:rPr>
          <w:sz w:val="22"/>
          <w:szCs w:val="22"/>
        </w:rPr>
        <w:t>Hasburgh,</w:t>
      </w:r>
      <w:r w:rsidR="00C97F79">
        <w:rPr>
          <w:sz w:val="22"/>
          <w:szCs w:val="22"/>
        </w:rPr>
        <w:t xml:space="preserve"> (USDA-FP</w:t>
      </w:r>
      <w:r w:rsidR="00C81F12">
        <w:rPr>
          <w:sz w:val="22"/>
          <w:szCs w:val="22"/>
        </w:rPr>
        <w:t xml:space="preserve">L), Marco </w:t>
      </w:r>
      <w:proofErr w:type="spellStart"/>
      <w:r w:rsidR="00C81F12">
        <w:rPr>
          <w:sz w:val="22"/>
          <w:szCs w:val="22"/>
        </w:rPr>
        <w:t>LoRicco</w:t>
      </w:r>
      <w:proofErr w:type="spellEnd"/>
      <w:r w:rsidR="00155ECD">
        <w:rPr>
          <w:sz w:val="22"/>
          <w:szCs w:val="22"/>
        </w:rPr>
        <w:t xml:space="preserve"> (USDA-FPL) and Katie </w:t>
      </w:r>
      <w:proofErr w:type="gramStart"/>
      <w:r w:rsidR="00155ECD">
        <w:rPr>
          <w:sz w:val="22"/>
          <w:szCs w:val="22"/>
        </w:rPr>
        <w:t>Ohno(</w:t>
      </w:r>
      <w:proofErr w:type="gramEnd"/>
      <w:r w:rsidR="00155ECD">
        <w:rPr>
          <w:sz w:val="22"/>
          <w:szCs w:val="22"/>
        </w:rPr>
        <w:t>USDA-FPL)</w:t>
      </w:r>
      <w:r w:rsidR="00C1027F">
        <w:rPr>
          <w:sz w:val="22"/>
          <w:szCs w:val="22"/>
        </w:rPr>
        <w:t xml:space="preserve">: </w:t>
      </w:r>
      <w:r w:rsidR="003C4361">
        <w:rPr>
          <w:sz w:val="22"/>
          <w:szCs w:val="22"/>
        </w:rPr>
        <w:t>2025-29 ($1,000,000)</w:t>
      </w:r>
    </w:p>
    <w:p w14:paraId="0B075719" w14:textId="57D931E3" w:rsidR="00CC582C" w:rsidRDefault="00CC582C" w:rsidP="006522AB">
      <w:pPr>
        <w:pStyle w:val="ListParagraph"/>
        <w:numPr>
          <w:ilvl w:val="0"/>
          <w:numId w:val="4"/>
        </w:numPr>
        <w:rPr>
          <w:sz w:val="22"/>
          <w:szCs w:val="22"/>
        </w:rPr>
      </w:pPr>
      <w:r>
        <w:rPr>
          <w:sz w:val="22"/>
          <w:szCs w:val="22"/>
        </w:rPr>
        <w:t xml:space="preserve">MSU Foundation. </w:t>
      </w:r>
      <w:r w:rsidRPr="00CC582C">
        <w:rPr>
          <w:i/>
          <w:iCs/>
          <w:sz w:val="22"/>
          <w:szCs w:val="22"/>
        </w:rPr>
        <w:t>Strengthening Mass Timber</w:t>
      </w:r>
      <w:r>
        <w:rPr>
          <w:sz w:val="22"/>
          <w:szCs w:val="22"/>
        </w:rPr>
        <w:t>, with George Ber</w:t>
      </w:r>
      <w:r w:rsidR="0070572B">
        <w:rPr>
          <w:sz w:val="22"/>
          <w:szCs w:val="22"/>
        </w:rPr>
        <w:t>g</w:t>
      </w:r>
      <w:r>
        <w:rPr>
          <w:sz w:val="22"/>
          <w:szCs w:val="22"/>
        </w:rPr>
        <w:t xml:space="preserve">horn, Sandra Lupien, Nejad </w:t>
      </w:r>
      <w:proofErr w:type="gramStart"/>
      <w:r>
        <w:rPr>
          <w:sz w:val="22"/>
          <w:szCs w:val="22"/>
        </w:rPr>
        <w:t>Mojgan ,</w:t>
      </w:r>
      <w:proofErr w:type="gramEnd"/>
      <w:r>
        <w:rPr>
          <w:sz w:val="22"/>
          <w:szCs w:val="22"/>
        </w:rPr>
        <w:t xml:space="preserve"> 2023-25 ($289,237)</w:t>
      </w:r>
    </w:p>
    <w:p w14:paraId="6594D7E7" w14:textId="0DBC4748" w:rsidR="006522AB" w:rsidRPr="00062713" w:rsidRDefault="006522AB" w:rsidP="006522AB">
      <w:pPr>
        <w:pStyle w:val="ListParagraph"/>
        <w:numPr>
          <w:ilvl w:val="0"/>
          <w:numId w:val="4"/>
        </w:numPr>
        <w:rPr>
          <w:sz w:val="22"/>
          <w:szCs w:val="22"/>
        </w:rPr>
      </w:pPr>
      <w:r w:rsidRPr="00062713">
        <w:rPr>
          <w:sz w:val="22"/>
          <w:szCs w:val="22"/>
        </w:rPr>
        <w:t xml:space="preserve">Center for Business and Social Analytics, Eli Broad College of Business, </w:t>
      </w:r>
      <w:r w:rsidRPr="00062713">
        <w:rPr>
          <w:i/>
          <w:sz w:val="22"/>
          <w:szCs w:val="22"/>
        </w:rPr>
        <w:t xml:space="preserve">Assessing Public Perceptions and Acceptability of Connected Autonomous Vehicle (CAV) Technologies Using </w:t>
      </w:r>
      <w:proofErr w:type="gramStart"/>
      <w:r w:rsidRPr="00062713">
        <w:rPr>
          <w:i/>
          <w:sz w:val="22"/>
          <w:szCs w:val="22"/>
        </w:rPr>
        <w:t>Social Media</w:t>
      </w:r>
      <w:proofErr w:type="gramEnd"/>
      <w:r w:rsidRPr="00062713">
        <w:rPr>
          <w:i/>
          <w:sz w:val="22"/>
          <w:szCs w:val="22"/>
        </w:rPr>
        <w:t xml:space="preserve"> Emotional Word of Mouth Analytics</w:t>
      </w:r>
      <w:r w:rsidRPr="00062713">
        <w:rPr>
          <w:sz w:val="22"/>
          <w:szCs w:val="22"/>
        </w:rPr>
        <w:t>, with H. Nguyen, and R.</w:t>
      </w:r>
      <w:r w:rsidR="008B2820" w:rsidRPr="00062713">
        <w:rPr>
          <w:sz w:val="22"/>
          <w:szCs w:val="22"/>
        </w:rPr>
        <w:t xml:space="preserve"> </w:t>
      </w:r>
      <w:r w:rsidR="00A67ED1">
        <w:rPr>
          <w:sz w:val="22"/>
          <w:szCs w:val="22"/>
        </w:rPr>
        <w:t>K</w:t>
      </w:r>
      <w:r w:rsidR="008B2820" w:rsidRPr="00062713">
        <w:rPr>
          <w:sz w:val="22"/>
          <w:szCs w:val="22"/>
        </w:rPr>
        <w:t>rishnan, 2019</w:t>
      </w:r>
      <w:r w:rsidRPr="00062713">
        <w:rPr>
          <w:sz w:val="22"/>
          <w:szCs w:val="22"/>
        </w:rPr>
        <w:t>-20</w:t>
      </w:r>
      <w:r w:rsidR="008B2820" w:rsidRPr="00062713">
        <w:rPr>
          <w:sz w:val="22"/>
          <w:szCs w:val="22"/>
        </w:rPr>
        <w:t>20</w:t>
      </w:r>
      <w:r w:rsidRPr="00062713">
        <w:rPr>
          <w:sz w:val="22"/>
          <w:szCs w:val="22"/>
        </w:rPr>
        <w:t xml:space="preserve"> ($15,000 seed grant)</w:t>
      </w:r>
    </w:p>
    <w:p w14:paraId="1A2BA411" w14:textId="77777777" w:rsidR="00511ACD" w:rsidRDefault="00511ACD" w:rsidP="006522AB">
      <w:pPr>
        <w:pStyle w:val="HTMLBody"/>
        <w:numPr>
          <w:ilvl w:val="0"/>
          <w:numId w:val="4"/>
        </w:numPr>
        <w:rPr>
          <w:rFonts w:ascii="Times New Roman" w:hAnsi="Times New Roman"/>
          <w:sz w:val="22"/>
          <w:szCs w:val="22"/>
        </w:rPr>
      </w:pPr>
      <w:r>
        <w:rPr>
          <w:rFonts w:ascii="Times New Roman" w:hAnsi="Times New Roman"/>
          <w:sz w:val="22"/>
          <w:szCs w:val="22"/>
        </w:rPr>
        <w:t>Center for Business and Social A</w:t>
      </w:r>
      <w:r w:rsidRPr="00511ACD">
        <w:rPr>
          <w:rFonts w:ascii="Times New Roman" w:hAnsi="Times New Roman"/>
          <w:sz w:val="22"/>
          <w:szCs w:val="22"/>
        </w:rPr>
        <w:t>nalytics</w:t>
      </w:r>
      <w:r w:rsidRPr="006522AB">
        <w:rPr>
          <w:rFonts w:ascii="Times New Roman" w:hAnsi="Times New Roman"/>
          <w:i/>
          <w:sz w:val="22"/>
          <w:szCs w:val="22"/>
        </w:rPr>
        <w:t xml:space="preserve">, </w:t>
      </w:r>
      <w:r w:rsidR="006522AB" w:rsidRPr="006522AB">
        <w:rPr>
          <w:rFonts w:ascii="Times New Roman" w:hAnsi="Times New Roman"/>
          <w:i/>
          <w:sz w:val="22"/>
          <w:szCs w:val="22"/>
        </w:rPr>
        <w:t xml:space="preserve">Understanding </w:t>
      </w:r>
      <w:proofErr w:type="gramStart"/>
      <w:r w:rsidR="006522AB" w:rsidRPr="006522AB">
        <w:rPr>
          <w:rFonts w:ascii="Times New Roman" w:hAnsi="Times New Roman"/>
          <w:i/>
          <w:sz w:val="22"/>
          <w:szCs w:val="22"/>
        </w:rPr>
        <w:t>The</w:t>
      </w:r>
      <w:proofErr w:type="gramEnd"/>
      <w:r w:rsidR="006522AB" w:rsidRPr="006522AB">
        <w:rPr>
          <w:rFonts w:ascii="Times New Roman" w:hAnsi="Times New Roman"/>
          <w:i/>
          <w:sz w:val="22"/>
          <w:szCs w:val="22"/>
        </w:rPr>
        <w:t xml:space="preserve"> Role </w:t>
      </w:r>
      <w:proofErr w:type="gramStart"/>
      <w:r w:rsidR="006522AB" w:rsidRPr="006522AB">
        <w:rPr>
          <w:rFonts w:ascii="Times New Roman" w:hAnsi="Times New Roman"/>
          <w:i/>
          <w:sz w:val="22"/>
          <w:szCs w:val="22"/>
        </w:rPr>
        <w:t>Of</w:t>
      </w:r>
      <w:proofErr w:type="gramEnd"/>
      <w:r w:rsidR="006522AB" w:rsidRPr="006522AB">
        <w:rPr>
          <w:rFonts w:ascii="Times New Roman" w:hAnsi="Times New Roman"/>
          <w:i/>
          <w:sz w:val="22"/>
          <w:szCs w:val="22"/>
        </w:rPr>
        <w:t xml:space="preserve"> Social Media </w:t>
      </w:r>
      <w:proofErr w:type="gramStart"/>
      <w:r w:rsidR="006522AB" w:rsidRPr="006522AB">
        <w:rPr>
          <w:rFonts w:ascii="Times New Roman" w:hAnsi="Times New Roman"/>
          <w:i/>
          <w:sz w:val="22"/>
          <w:szCs w:val="22"/>
        </w:rPr>
        <w:t>In</w:t>
      </w:r>
      <w:proofErr w:type="gramEnd"/>
      <w:r w:rsidR="006522AB" w:rsidRPr="006522AB">
        <w:rPr>
          <w:rFonts w:ascii="Times New Roman" w:hAnsi="Times New Roman"/>
          <w:i/>
          <w:sz w:val="22"/>
          <w:szCs w:val="22"/>
        </w:rPr>
        <w:t xml:space="preserve"> Market Responses </w:t>
      </w:r>
      <w:proofErr w:type="gramStart"/>
      <w:r w:rsidR="006522AB" w:rsidRPr="006522AB">
        <w:rPr>
          <w:rFonts w:ascii="Times New Roman" w:hAnsi="Times New Roman"/>
          <w:i/>
          <w:sz w:val="22"/>
          <w:szCs w:val="22"/>
        </w:rPr>
        <w:t>To</w:t>
      </w:r>
      <w:proofErr w:type="gramEnd"/>
      <w:r w:rsidR="006522AB" w:rsidRPr="006522AB">
        <w:rPr>
          <w:rFonts w:ascii="Times New Roman" w:hAnsi="Times New Roman"/>
          <w:i/>
          <w:sz w:val="22"/>
          <w:szCs w:val="22"/>
        </w:rPr>
        <w:t xml:space="preserve"> Sustainability Endeavors </w:t>
      </w:r>
      <w:proofErr w:type="gramStart"/>
      <w:r w:rsidR="006522AB" w:rsidRPr="006522AB">
        <w:rPr>
          <w:rFonts w:ascii="Times New Roman" w:hAnsi="Times New Roman"/>
          <w:i/>
          <w:sz w:val="22"/>
          <w:szCs w:val="22"/>
        </w:rPr>
        <w:t>Of</w:t>
      </w:r>
      <w:proofErr w:type="gramEnd"/>
      <w:r w:rsidR="006522AB" w:rsidRPr="006522AB">
        <w:rPr>
          <w:rFonts w:ascii="Times New Roman" w:hAnsi="Times New Roman"/>
          <w:i/>
          <w:sz w:val="22"/>
          <w:szCs w:val="22"/>
        </w:rPr>
        <w:t xml:space="preserve"> Businesses</w:t>
      </w:r>
      <w:r w:rsidR="006522AB">
        <w:rPr>
          <w:rFonts w:ascii="Times New Roman" w:hAnsi="Times New Roman"/>
          <w:sz w:val="22"/>
          <w:szCs w:val="22"/>
        </w:rPr>
        <w:t xml:space="preserve">, </w:t>
      </w:r>
      <w:r>
        <w:rPr>
          <w:rFonts w:ascii="Times New Roman" w:hAnsi="Times New Roman"/>
          <w:sz w:val="22"/>
          <w:szCs w:val="22"/>
        </w:rPr>
        <w:t>Eli Broad C</w:t>
      </w:r>
      <w:r w:rsidRPr="00511ACD">
        <w:rPr>
          <w:rFonts w:ascii="Times New Roman" w:hAnsi="Times New Roman"/>
          <w:sz w:val="22"/>
          <w:szCs w:val="22"/>
        </w:rPr>
        <w:t xml:space="preserve">ollege of </w:t>
      </w:r>
      <w:r>
        <w:rPr>
          <w:rFonts w:ascii="Times New Roman" w:hAnsi="Times New Roman"/>
          <w:sz w:val="22"/>
          <w:szCs w:val="22"/>
        </w:rPr>
        <w:t xml:space="preserve">Business, with H. Nguyen, and R. </w:t>
      </w:r>
      <w:r w:rsidR="00A67ED1">
        <w:rPr>
          <w:rFonts w:ascii="Times New Roman" w:hAnsi="Times New Roman"/>
          <w:sz w:val="22"/>
          <w:szCs w:val="22"/>
        </w:rPr>
        <w:t>K</w:t>
      </w:r>
      <w:r>
        <w:rPr>
          <w:rFonts w:ascii="Times New Roman" w:hAnsi="Times New Roman"/>
          <w:sz w:val="22"/>
          <w:szCs w:val="22"/>
        </w:rPr>
        <w:t>rishnan, 2017-2019 ($19,200</w:t>
      </w:r>
      <w:r w:rsidR="006522AB">
        <w:rPr>
          <w:rFonts w:ascii="Times New Roman" w:hAnsi="Times New Roman"/>
          <w:sz w:val="22"/>
          <w:szCs w:val="22"/>
        </w:rPr>
        <w:t xml:space="preserve"> seed grant</w:t>
      </w:r>
      <w:r>
        <w:rPr>
          <w:rFonts w:ascii="Times New Roman" w:hAnsi="Times New Roman"/>
          <w:sz w:val="22"/>
          <w:szCs w:val="22"/>
        </w:rPr>
        <w:t>)</w:t>
      </w:r>
    </w:p>
    <w:p w14:paraId="1741F047" w14:textId="77777777" w:rsidR="005354BF" w:rsidRPr="00511ACD" w:rsidRDefault="005354BF" w:rsidP="007E335F">
      <w:pPr>
        <w:pStyle w:val="HTMLBody"/>
        <w:numPr>
          <w:ilvl w:val="0"/>
          <w:numId w:val="4"/>
        </w:numPr>
        <w:rPr>
          <w:rFonts w:ascii="Times New Roman" w:hAnsi="Times New Roman"/>
          <w:sz w:val="22"/>
          <w:szCs w:val="22"/>
        </w:rPr>
      </w:pPr>
      <w:proofErr w:type="spellStart"/>
      <w:r w:rsidRPr="00511ACD">
        <w:rPr>
          <w:rFonts w:ascii="Times New Roman" w:hAnsi="Times New Roman"/>
          <w:sz w:val="22"/>
          <w:szCs w:val="22"/>
        </w:rPr>
        <w:t>Rakham</w:t>
      </w:r>
      <w:proofErr w:type="spellEnd"/>
      <w:r w:rsidRPr="00511ACD">
        <w:rPr>
          <w:rFonts w:ascii="Times New Roman" w:hAnsi="Times New Roman"/>
          <w:sz w:val="22"/>
          <w:szCs w:val="22"/>
        </w:rPr>
        <w:t xml:space="preserve"> Foundation, </w:t>
      </w:r>
      <w:r w:rsidRPr="00511ACD">
        <w:rPr>
          <w:rFonts w:ascii="Times New Roman" w:hAnsi="Times New Roman"/>
          <w:i/>
          <w:sz w:val="22"/>
          <w:szCs w:val="22"/>
        </w:rPr>
        <w:t xml:space="preserve">Agricultural Waste Diversion to High-Value Resources, </w:t>
      </w:r>
      <w:r w:rsidRPr="00511ACD">
        <w:rPr>
          <w:rFonts w:ascii="Times New Roman" w:hAnsi="Times New Roman"/>
          <w:sz w:val="22"/>
          <w:szCs w:val="22"/>
        </w:rPr>
        <w:t xml:space="preserve">with S. </w:t>
      </w:r>
      <w:proofErr w:type="spellStart"/>
      <w:r w:rsidRPr="00511ACD">
        <w:rPr>
          <w:rFonts w:ascii="Times New Roman" w:hAnsi="Times New Roman"/>
          <w:sz w:val="22"/>
          <w:szCs w:val="22"/>
        </w:rPr>
        <w:t>Safferman</w:t>
      </w:r>
      <w:proofErr w:type="spellEnd"/>
      <w:r w:rsidRPr="00511ACD">
        <w:rPr>
          <w:rFonts w:ascii="Times New Roman" w:hAnsi="Times New Roman"/>
          <w:sz w:val="22"/>
          <w:szCs w:val="22"/>
        </w:rPr>
        <w:t>, I. Perez-Diaz and W. Knudson, 2016-2018 ($90,000)</w:t>
      </w:r>
    </w:p>
    <w:p w14:paraId="57AB8DF0" w14:textId="77777777" w:rsidR="005E334F" w:rsidRPr="005E334F" w:rsidRDefault="005E334F" w:rsidP="005E334F">
      <w:pPr>
        <w:pStyle w:val="HTMLBody"/>
        <w:numPr>
          <w:ilvl w:val="0"/>
          <w:numId w:val="4"/>
        </w:numPr>
        <w:rPr>
          <w:rFonts w:ascii="Times New Roman" w:hAnsi="Times New Roman"/>
          <w:sz w:val="22"/>
          <w:szCs w:val="22"/>
        </w:rPr>
      </w:pPr>
      <w:r w:rsidRPr="005E334F">
        <w:rPr>
          <w:rFonts w:ascii="Times New Roman" w:hAnsi="Times New Roman"/>
          <w:sz w:val="22"/>
          <w:szCs w:val="22"/>
        </w:rPr>
        <w:t xml:space="preserve">USDA-NIFA, </w:t>
      </w:r>
      <w:r w:rsidRPr="005E334F">
        <w:rPr>
          <w:rFonts w:ascii="Times New Roman" w:hAnsi="Times New Roman"/>
          <w:i/>
          <w:sz w:val="22"/>
          <w:szCs w:val="22"/>
        </w:rPr>
        <w:t>Decision support systems for regional planning and impact assessment of biorefineries</w:t>
      </w:r>
      <w:r w:rsidRPr="005E334F">
        <w:rPr>
          <w:rFonts w:ascii="Times New Roman" w:hAnsi="Times New Roman"/>
          <w:sz w:val="22"/>
          <w:szCs w:val="22"/>
        </w:rPr>
        <w:t>.</w:t>
      </w:r>
      <w:r>
        <w:rPr>
          <w:rFonts w:ascii="Times New Roman" w:hAnsi="Times New Roman"/>
          <w:sz w:val="22"/>
          <w:szCs w:val="22"/>
        </w:rPr>
        <w:t xml:space="preserve"> With Brent Ross, Scott Loveridge, Subbu Kumarappan</w:t>
      </w:r>
      <w:r w:rsidR="008B2820">
        <w:rPr>
          <w:rFonts w:ascii="Times New Roman" w:hAnsi="Times New Roman"/>
          <w:sz w:val="22"/>
          <w:szCs w:val="22"/>
        </w:rPr>
        <w:t xml:space="preserve"> </w:t>
      </w:r>
      <w:r>
        <w:rPr>
          <w:rFonts w:ascii="Times New Roman" w:hAnsi="Times New Roman"/>
          <w:sz w:val="22"/>
          <w:szCs w:val="22"/>
        </w:rPr>
        <w:t>(Ohio State University) and S. Yanni (Bay Mills Community College), 2012-15 ($349,695</w:t>
      </w:r>
      <w:r w:rsidR="003A5FFA">
        <w:rPr>
          <w:rFonts w:ascii="Times New Roman" w:hAnsi="Times New Roman"/>
          <w:sz w:val="22"/>
          <w:szCs w:val="22"/>
        </w:rPr>
        <w:t>)</w:t>
      </w:r>
    </w:p>
    <w:p w14:paraId="6B71083A" w14:textId="77777777" w:rsidR="00C44284" w:rsidRDefault="00C44284" w:rsidP="002E7F80">
      <w:pPr>
        <w:pStyle w:val="HTMLBody"/>
        <w:numPr>
          <w:ilvl w:val="0"/>
          <w:numId w:val="4"/>
        </w:numPr>
        <w:rPr>
          <w:rFonts w:ascii="Times New Roman" w:hAnsi="Times New Roman"/>
          <w:sz w:val="22"/>
          <w:szCs w:val="22"/>
        </w:rPr>
      </w:pPr>
      <w:r w:rsidRPr="00D63C39">
        <w:rPr>
          <w:rFonts w:ascii="Times New Roman" w:hAnsi="Times New Roman"/>
          <w:sz w:val="22"/>
          <w:szCs w:val="22"/>
        </w:rPr>
        <w:t>General Motors</w:t>
      </w:r>
      <w:r>
        <w:rPr>
          <w:rFonts w:ascii="Times New Roman" w:hAnsi="Times New Roman"/>
          <w:sz w:val="22"/>
          <w:szCs w:val="22"/>
        </w:rPr>
        <w:t>,</w:t>
      </w:r>
      <w:r w:rsidR="006E6BF7">
        <w:rPr>
          <w:rFonts w:ascii="Times New Roman" w:hAnsi="Times New Roman"/>
          <w:sz w:val="22"/>
          <w:szCs w:val="22"/>
        </w:rPr>
        <w:t xml:space="preserve"> and Natural</w:t>
      </w:r>
      <w:r w:rsidRPr="00D63C39">
        <w:rPr>
          <w:rFonts w:ascii="Times New Roman" w:hAnsi="Times New Roman"/>
          <w:sz w:val="22"/>
          <w:szCs w:val="22"/>
        </w:rPr>
        <w:t xml:space="preserve"> Science</w:t>
      </w:r>
      <w:r w:rsidR="006E6BF7">
        <w:rPr>
          <w:rFonts w:ascii="Times New Roman" w:hAnsi="Times New Roman"/>
          <w:sz w:val="22"/>
          <w:szCs w:val="22"/>
        </w:rPr>
        <w:t>s</w:t>
      </w:r>
      <w:r w:rsidRPr="00D63C39">
        <w:rPr>
          <w:rFonts w:ascii="Times New Roman" w:hAnsi="Times New Roman"/>
          <w:sz w:val="22"/>
          <w:szCs w:val="22"/>
        </w:rPr>
        <w:t xml:space="preserve"> and Engineering Research Council (NSERC), Canada, </w:t>
      </w:r>
      <w:r w:rsidRPr="00033E05">
        <w:rPr>
          <w:rFonts w:ascii="Times New Roman" w:hAnsi="Times New Roman"/>
          <w:i/>
          <w:sz w:val="22"/>
          <w:szCs w:val="22"/>
        </w:rPr>
        <w:t>Sustainable Systems Analysis for Light-Duty Vehicles</w:t>
      </w:r>
      <w:r w:rsidRPr="00D63C39">
        <w:rPr>
          <w:rFonts w:ascii="Times New Roman" w:hAnsi="Times New Roman"/>
          <w:i/>
          <w:sz w:val="22"/>
          <w:szCs w:val="22"/>
        </w:rPr>
        <w:t xml:space="preserve"> </w:t>
      </w:r>
      <w:r w:rsidRPr="00D63C39">
        <w:rPr>
          <w:rFonts w:ascii="Times New Roman" w:hAnsi="Times New Roman"/>
          <w:sz w:val="22"/>
          <w:szCs w:val="22"/>
        </w:rPr>
        <w:t>with H. MacLean, Department of Civil and Environmental Engineering, University of Toronto,</w:t>
      </w:r>
      <w:r w:rsidR="005569F7">
        <w:rPr>
          <w:rFonts w:ascii="Times New Roman" w:hAnsi="Times New Roman"/>
          <w:sz w:val="22"/>
          <w:szCs w:val="22"/>
        </w:rPr>
        <w:t xml:space="preserve"> 2007-2012</w:t>
      </w:r>
      <w:r w:rsidR="000E47EF">
        <w:rPr>
          <w:rFonts w:ascii="Times New Roman" w:hAnsi="Times New Roman"/>
          <w:sz w:val="22"/>
          <w:szCs w:val="22"/>
        </w:rPr>
        <w:t xml:space="preserve"> (CA$739,900</w:t>
      </w:r>
      <w:r w:rsidR="003A5FFA">
        <w:rPr>
          <w:rFonts w:ascii="Times New Roman" w:hAnsi="Times New Roman"/>
          <w:sz w:val="22"/>
          <w:szCs w:val="22"/>
        </w:rPr>
        <w:t>)</w:t>
      </w:r>
    </w:p>
    <w:p w14:paraId="6A558351" w14:textId="77777777" w:rsidR="00C44284" w:rsidRDefault="00C44284" w:rsidP="006C160D">
      <w:pPr>
        <w:pStyle w:val="HTMLBody"/>
        <w:numPr>
          <w:ilvl w:val="0"/>
          <w:numId w:val="4"/>
        </w:numPr>
        <w:rPr>
          <w:rFonts w:ascii="Times New Roman" w:hAnsi="Times New Roman"/>
          <w:sz w:val="22"/>
          <w:szCs w:val="22"/>
        </w:rPr>
      </w:pPr>
      <w:r>
        <w:rPr>
          <w:rFonts w:ascii="Times New Roman" w:hAnsi="Times New Roman"/>
          <w:sz w:val="22"/>
          <w:szCs w:val="22"/>
        </w:rPr>
        <w:t xml:space="preserve">Sun Grant, Department of Transportation, </w:t>
      </w:r>
      <w:r w:rsidRPr="006C160D">
        <w:rPr>
          <w:rFonts w:ascii="Times New Roman" w:hAnsi="Times New Roman"/>
          <w:i/>
          <w:sz w:val="22"/>
          <w:szCs w:val="22"/>
        </w:rPr>
        <w:t>Biomass Feedstock Production in the Northeast: Economic and Environmental Implications</w:t>
      </w:r>
      <w:r>
        <w:rPr>
          <w:rFonts w:ascii="Times New Roman" w:hAnsi="Times New Roman"/>
          <w:sz w:val="22"/>
          <w:szCs w:val="22"/>
        </w:rPr>
        <w:t>, with Tom Richards (Penn State), Bruce Dale (MSU), et al. 2007-2009 ($450,000</w:t>
      </w:r>
      <w:r w:rsidR="003A5FFA">
        <w:rPr>
          <w:rFonts w:ascii="Times New Roman" w:hAnsi="Times New Roman"/>
          <w:sz w:val="22"/>
          <w:szCs w:val="22"/>
        </w:rPr>
        <w:t>)</w:t>
      </w:r>
      <w:r w:rsidR="00AD54AD">
        <w:rPr>
          <w:rFonts w:ascii="Times New Roman" w:hAnsi="Times New Roman"/>
          <w:sz w:val="22"/>
          <w:szCs w:val="22"/>
        </w:rPr>
        <w:t xml:space="preserve"> </w:t>
      </w:r>
    </w:p>
    <w:p w14:paraId="6D9BAA24" w14:textId="77777777" w:rsidR="00A744CD" w:rsidRPr="00A744CD" w:rsidRDefault="00A744CD" w:rsidP="00A744CD">
      <w:pPr>
        <w:pStyle w:val="HTMLBody"/>
        <w:numPr>
          <w:ilvl w:val="0"/>
          <w:numId w:val="4"/>
        </w:numPr>
        <w:rPr>
          <w:rFonts w:ascii="Times New Roman" w:hAnsi="Times New Roman"/>
          <w:sz w:val="22"/>
          <w:szCs w:val="22"/>
        </w:rPr>
      </w:pPr>
      <w:r w:rsidRPr="00A744CD">
        <w:rPr>
          <w:rFonts w:ascii="Times New Roman" w:hAnsi="Times New Roman"/>
          <w:sz w:val="22"/>
          <w:szCs w:val="22"/>
        </w:rPr>
        <w:t xml:space="preserve">Harvard Business School. Research Fellow, 2008-09 </w:t>
      </w:r>
      <w:proofErr w:type="gramStart"/>
      <w:r w:rsidRPr="00A744CD">
        <w:rPr>
          <w:rFonts w:ascii="Times New Roman" w:hAnsi="Times New Roman"/>
          <w:sz w:val="22"/>
          <w:szCs w:val="22"/>
        </w:rPr>
        <w:t>(</w:t>
      </w:r>
      <w:r w:rsidR="000E47EF">
        <w:rPr>
          <w:rFonts w:ascii="Times New Roman" w:hAnsi="Times New Roman"/>
          <w:sz w:val="22"/>
          <w:szCs w:val="22"/>
        </w:rPr>
        <w:t xml:space="preserve"> </w:t>
      </w:r>
      <w:r w:rsidRPr="00A744CD">
        <w:rPr>
          <w:rFonts w:ascii="Times New Roman" w:hAnsi="Times New Roman"/>
          <w:sz w:val="22"/>
          <w:szCs w:val="22"/>
        </w:rPr>
        <w:t>$</w:t>
      </w:r>
      <w:proofErr w:type="gramEnd"/>
      <w:r w:rsidRPr="00A744CD">
        <w:rPr>
          <w:rFonts w:ascii="Times New Roman" w:hAnsi="Times New Roman"/>
          <w:sz w:val="22"/>
          <w:szCs w:val="22"/>
        </w:rPr>
        <w:t>151,356</w:t>
      </w:r>
      <w:r w:rsidR="003A5FFA">
        <w:rPr>
          <w:rFonts w:ascii="Times New Roman" w:hAnsi="Times New Roman"/>
          <w:sz w:val="22"/>
          <w:szCs w:val="22"/>
        </w:rPr>
        <w:t>)</w:t>
      </w:r>
    </w:p>
    <w:p w14:paraId="07DB209E" w14:textId="77777777" w:rsidR="00A744CD" w:rsidRPr="00A744CD" w:rsidRDefault="00A744CD" w:rsidP="00A744CD">
      <w:pPr>
        <w:pStyle w:val="HTMLBody"/>
        <w:numPr>
          <w:ilvl w:val="0"/>
          <w:numId w:val="4"/>
        </w:numPr>
        <w:rPr>
          <w:rFonts w:ascii="Times New Roman" w:hAnsi="Times New Roman"/>
          <w:sz w:val="22"/>
          <w:szCs w:val="22"/>
        </w:rPr>
      </w:pPr>
      <w:r w:rsidRPr="00A744CD">
        <w:rPr>
          <w:rFonts w:ascii="Times New Roman" w:hAnsi="Times New Roman"/>
          <w:sz w:val="22"/>
          <w:szCs w:val="22"/>
        </w:rPr>
        <w:t xml:space="preserve">Animal </w:t>
      </w:r>
      <w:proofErr w:type="gramStart"/>
      <w:r w:rsidRPr="00A744CD">
        <w:rPr>
          <w:rFonts w:ascii="Times New Roman" w:hAnsi="Times New Roman"/>
          <w:sz w:val="22"/>
          <w:szCs w:val="22"/>
        </w:rPr>
        <w:t xml:space="preserve">Initiative,  </w:t>
      </w:r>
      <w:r w:rsidRPr="00AD0E06">
        <w:rPr>
          <w:rFonts w:ascii="Times New Roman" w:hAnsi="Times New Roman"/>
          <w:i/>
          <w:sz w:val="22"/>
          <w:szCs w:val="22"/>
        </w:rPr>
        <w:t>Motivation</w:t>
      </w:r>
      <w:proofErr w:type="gramEnd"/>
      <w:r w:rsidRPr="00AD0E06">
        <w:rPr>
          <w:rFonts w:ascii="Times New Roman" w:hAnsi="Times New Roman"/>
          <w:i/>
          <w:sz w:val="22"/>
          <w:szCs w:val="22"/>
        </w:rPr>
        <w:t>, Barriers and Incentives for the Participation of Livestock Operations in MAEAP</w:t>
      </w:r>
      <w:r w:rsidRPr="00A744CD">
        <w:rPr>
          <w:rFonts w:ascii="Times New Roman" w:hAnsi="Times New Roman"/>
          <w:sz w:val="22"/>
          <w:szCs w:val="22"/>
        </w:rPr>
        <w:t xml:space="preserve">, with Miller, S. Batie S. </w:t>
      </w:r>
      <w:proofErr w:type="spellStart"/>
      <w:r w:rsidRPr="00A744CD">
        <w:rPr>
          <w:rFonts w:ascii="Times New Roman" w:hAnsi="Times New Roman"/>
          <w:sz w:val="22"/>
          <w:szCs w:val="22"/>
        </w:rPr>
        <w:t>Abdulkadri</w:t>
      </w:r>
      <w:proofErr w:type="spellEnd"/>
      <w:r w:rsidRPr="00A744CD">
        <w:rPr>
          <w:rFonts w:ascii="Times New Roman" w:hAnsi="Times New Roman"/>
          <w:sz w:val="22"/>
          <w:szCs w:val="22"/>
        </w:rPr>
        <w:t xml:space="preserve"> A. 2008-09 ($</w:t>
      </w:r>
      <w:proofErr w:type="gramStart"/>
      <w:r w:rsidRPr="00A744CD">
        <w:rPr>
          <w:rFonts w:ascii="Times New Roman" w:hAnsi="Times New Roman"/>
          <w:sz w:val="22"/>
          <w:szCs w:val="22"/>
        </w:rPr>
        <w:t>15,000</w:t>
      </w:r>
      <w:r w:rsidR="000E47EF">
        <w:rPr>
          <w:rFonts w:ascii="Times New Roman" w:hAnsi="Times New Roman"/>
          <w:sz w:val="22"/>
          <w:szCs w:val="22"/>
        </w:rPr>
        <w:t xml:space="preserve"> </w:t>
      </w:r>
      <w:r w:rsidRPr="00A744CD">
        <w:rPr>
          <w:rFonts w:ascii="Times New Roman" w:hAnsi="Times New Roman"/>
          <w:sz w:val="22"/>
          <w:szCs w:val="22"/>
        </w:rPr>
        <w:t>)</w:t>
      </w:r>
      <w:proofErr w:type="gramEnd"/>
    </w:p>
    <w:p w14:paraId="7C7EF27C" w14:textId="77777777" w:rsidR="00A744CD" w:rsidRPr="00A744CD" w:rsidRDefault="00A744CD" w:rsidP="00A744CD">
      <w:pPr>
        <w:pStyle w:val="HTMLBody"/>
        <w:numPr>
          <w:ilvl w:val="0"/>
          <w:numId w:val="4"/>
        </w:numPr>
        <w:rPr>
          <w:rFonts w:ascii="Times New Roman" w:hAnsi="Times New Roman"/>
          <w:sz w:val="22"/>
          <w:szCs w:val="22"/>
        </w:rPr>
      </w:pPr>
      <w:r w:rsidRPr="00A744CD">
        <w:rPr>
          <w:rFonts w:ascii="Times New Roman" w:hAnsi="Times New Roman"/>
          <w:sz w:val="22"/>
          <w:szCs w:val="22"/>
        </w:rPr>
        <w:t xml:space="preserve">MSU Office of Vice President, Finance and Operations. </w:t>
      </w:r>
      <w:r w:rsidRPr="00AD0E06">
        <w:rPr>
          <w:rFonts w:ascii="Times New Roman" w:hAnsi="Times New Roman"/>
          <w:i/>
          <w:sz w:val="22"/>
          <w:szCs w:val="22"/>
        </w:rPr>
        <w:t xml:space="preserve">Cost and </w:t>
      </w:r>
      <w:proofErr w:type="gramStart"/>
      <w:r w:rsidRPr="00AD0E06">
        <w:rPr>
          <w:rFonts w:ascii="Times New Roman" w:hAnsi="Times New Roman"/>
          <w:i/>
          <w:sz w:val="22"/>
          <w:szCs w:val="22"/>
        </w:rPr>
        <w:t>returns</w:t>
      </w:r>
      <w:proofErr w:type="gramEnd"/>
      <w:r w:rsidRPr="00AD0E06">
        <w:rPr>
          <w:rFonts w:ascii="Times New Roman" w:hAnsi="Times New Roman"/>
          <w:i/>
          <w:sz w:val="22"/>
          <w:szCs w:val="22"/>
        </w:rPr>
        <w:t xml:space="preserve"> analysis for Boldness-by-design environmental systems</w:t>
      </w:r>
      <w:r w:rsidR="00056776">
        <w:rPr>
          <w:rFonts w:ascii="Times New Roman" w:hAnsi="Times New Roman"/>
          <w:sz w:val="22"/>
          <w:szCs w:val="22"/>
        </w:rPr>
        <w:t>, with Scott Swinton, 2007-12</w:t>
      </w:r>
      <w:r w:rsidRPr="00A744CD">
        <w:rPr>
          <w:rFonts w:ascii="Times New Roman" w:hAnsi="Times New Roman"/>
          <w:sz w:val="22"/>
          <w:szCs w:val="22"/>
        </w:rPr>
        <w:t xml:space="preserve"> (</w:t>
      </w:r>
      <w:r w:rsidR="00A67ED1">
        <w:rPr>
          <w:rFonts w:ascii="Times New Roman" w:hAnsi="Times New Roman"/>
          <w:sz w:val="22"/>
          <w:szCs w:val="22"/>
        </w:rPr>
        <w:t>$</w:t>
      </w:r>
      <w:r w:rsidRPr="00A744CD">
        <w:rPr>
          <w:rFonts w:ascii="Times New Roman" w:hAnsi="Times New Roman"/>
          <w:sz w:val="22"/>
          <w:szCs w:val="22"/>
        </w:rPr>
        <w:t>398,574)</w:t>
      </w:r>
    </w:p>
    <w:p w14:paraId="2D297BE1" w14:textId="77777777" w:rsidR="00C44284" w:rsidRPr="00D63C39" w:rsidRDefault="00C44284" w:rsidP="006E6BF7">
      <w:pPr>
        <w:pStyle w:val="HTMLBody"/>
        <w:numPr>
          <w:ilvl w:val="0"/>
          <w:numId w:val="4"/>
        </w:numPr>
        <w:rPr>
          <w:rFonts w:ascii="Times New Roman" w:hAnsi="Times New Roman"/>
          <w:sz w:val="22"/>
          <w:szCs w:val="22"/>
        </w:rPr>
      </w:pPr>
      <w:bookmarkStart w:id="0" w:name="OLE_LINK1"/>
      <w:r w:rsidRPr="00D63C39">
        <w:rPr>
          <w:rFonts w:ascii="Times New Roman" w:hAnsi="Times New Roman"/>
          <w:sz w:val="22"/>
          <w:szCs w:val="22"/>
        </w:rPr>
        <w:t>General Motors</w:t>
      </w:r>
      <w:r>
        <w:rPr>
          <w:rFonts w:ascii="Times New Roman" w:hAnsi="Times New Roman"/>
          <w:sz w:val="22"/>
          <w:szCs w:val="22"/>
        </w:rPr>
        <w:t>,</w:t>
      </w:r>
      <w:r w:rsidRPr="00D63C39">
        <w:rPr>
          <w:rFonts w:ascii="Times New Roman" w:hAnsi="Times New Roman"/>
          <w:sz w:val="22"/>
          <w:szCs w:val="22"/>
        </w:rPr>
        <w:t xml:space="preserve"> and </w:t>
      </w:r>
      <w:r w:rsidR="006E6BF7" w:rsidRPr="006E6BF7">
        <w:rPr>
          <w:rFonts w:ascii="Times New Roman" w:hAnsi="Times New Roman"/>
          <w:sz w:val="22"/>
          <w:szCs w:val="22"/>
        </w:rPr>
        <w:t>Natural</w:t>
      </w:r>
      <w:r w:rsidRPr="00D63C39">
        <w:rPr>
          <w:rFonts w:ascii="Times New Roman" w:hAnsi="Times New Roman"/>
          <w:sz w:val="22"/>
          <w:szCs w:val="22"/>
        </w:rPr>
        <w:t xml:space="preserve"> Science</w:t>
      </w:r>
      <w:r w:rsidR="006E6BF7">
        <w:rPr>
          <w:rFonts w:ascii="Times New Roman" w:hAnsi="Times New Roman"/>
          <w:sz w:val="22"/>
          <w:szCs w:val="22"/>
        </w:rPr>
        <w:t>s</w:t>
      </w:r>
      <w:r w:rsidRPr="00D63C39">
        <w:rPr>
          <w:rFonts w:ascii="Times New Roman" w:hAnsi="Times New Roman"/>
          <w:sz w:val="22"/>
          <w:szCs w:val="22"/>
        </w:rPr>
        <w:t xml:space="preserve"> and Engineering Research Council (NSERC), Canada, </w:t>
      </w:r>
      <w:r w:rsidRPr="00D63C39">
        <w:rPr>
          <w:rFonts w:ascii="Times New Roman" w:hAnsi="Times New Roman"/>
          <w:i/>
          <w:sz w:val="22"/>
          <w:szCs w:val="22"/>
        </w:rPr>
        <w:t xml:space="preserve">Environmental/Economic Evaluation of Cellulose-derived Fuels for the Canada/U.S. Light-Duty Vehicle Fleets </w:t>
      </w:r>
      <w:r w:rsidRPr="00D63C39">
        <w:rPr>
          <w:rFonts w:ascii="Times New Roman" w:hAnsi="Times New Roman"/>
          <w:sz w:val="22"/>
          <w:szCs w:val="22"/>
        </w:rPr>
        <w:t xml:space="preserve">with H. MacLean, Department of Civil and Environmental Engineering, </w:t>
      </w:r>
      <w:r w:rsidRPr="00D63C39">
        <w:rPr>
          <w:rFonts w:ascii="Times New Roman" w:hAnsi="Times New Roman"/>
          <w:sz w:val="22"/>
          <w:szCs w:val="22"/>
        </w:rPr>
        <w:lastRenderedPageBreak/>
        <w:t>University of Toronto,</w:t>
      </w:r>
      <w:bookmarkEnd w:id="0"/>
      <w:r w:rsidRPr="00D63C39">
        <w:rPr>
          <w:rFonts w:ascii="Times New Roman" w:hAnsi="Times New Roman"/>
          <w:sz w:val="22"/>
          <w:szCs w:val="22"/>
        </w:rPr>
        <w:t xml:space="preserve"> and Griffin M., Graduate School of Industrial Administration, Carnegie Mellon University, Pittsburgh. </w:t>
      </w:r>
      <w:r>
        <w:rPr>
          <w:rFonts w:ascii="Times New Roman" w:hAnsi="Times New Roman"/>
          <w:sz w:val="22"/>
          <w:szCs w:val="22"/>
        </w:rPr>
        <w:t xml:space="preserve">2002-2006 </w:t>
      </w:r>
      <w:r w:rsidRPr="00D63C39">
        <w:rPr>
          <w:rFonts w:ascii="Times New Roman" w:hAnsi="Times New Roman"/>
          <w:sz w:val="22"/>
          <w:szCs w:val="22"/>
        </w:rPr>
        <w:t>(CA$706,044</w:t>
      </w:r>
      <w:r w:rsidR="003A5FFA">
        <w:rPr>
          <w:rFonts w:ascii="Times New Roman" w:hAnsi="Times New Roman"/>
          <w:sz w:val="22"/>
          <w:szCs w:val="22"/>
        </w:rPr>
        <w:t>)</w:t>
      </w:r>
    </w:p>
    <w:p w14:paraId="2B8231E5" w14:textId="77777777" w:rsidR="00C44284" w:rsidRPr="00D63C39" w:rsidRDefault="00C44284" w:rsidP="00C122F0">
      <w:pPr>
        <w:pStyle w:val="HTMLBody"/>
        <w:numPr>
          <w:ilvl w:val="0"/>
          <w:numId w:val="4"/>
        </w:numPr>
        <w:rPr>
          <w:rFonts w:ascii="Times New Roman" w:hAnsi="Times New Roman"/>
          <w:b/>
          <w:sz w:val="22"/>
          <w:szCs w:val="22"/>
        </w:rPr>
      </w:pPr>
      <w:r w:rsidRPr="00D63C39">
        <w:rPr>
          <w:rFonts w:ascii="Times New Roman" w:hAnsi="Times New Roman"/>
          <w:sz w:val="22"/>
          <w:szCs w:val="22"/>
        </w:rPr>
        <w:t xml:space="preserve">EPA-STAR E1-2002 </w:t>
      </w:r>
      <w:r w:rsidRPr="00D63C39">
        <w:rPr>
          <w:rFonts w:ascii="Times New Roman" w:hAnsi="Times New Roman"/>
          <w:i/>
          <w:sz w:val="22"/>
          <w:szCs w:val="22"/>
        </w:rPr>
        <w:t>Pollution Prevention: Role of Environmental Management and Information</w:t>
      </w:r>
      <w:r w:rsidRPr="00D63C39">
        <w:rPr>
          <w:rFonts w:ascii="Times New Roman" w:hAnsi="Times New Roman"/>
          <w:sz w:val="22"/>
          <w:szCs w:val="22"/>
        </w:rPr>
        <w:t>, With M. Khanna, Department of Agricultural and Consumer Economics, and G. Deltas, Department of Economics, University of Illinois, Urb</w:t>
      </w:r>
      <w:r>
        <w:rPr>
          <w:rFonts w:ascii="Times New Roman" w:hAnsi="Times New Roman"/>
          <w:sz w:val="22"/>
          <w:szCs w:val="22"/>
        </w:rPr>
        <w:t>ana-Champaign, 2003-2007</w:t>
      </w:r>
      <w:r w:rsidRPr="00D63C39">
        <w:rPr>
          <w:rFonts w:ascii="Times New Roman" w:hAnsi="Times New Roman"/>
          <w:sz w:val="22"/>
          <w:szCs w:val="22"/>
        </w:rPr>
        <w:t xml:space="preserve"> ($294,996</w:t>
      </w:r>
      <w:r w:rsidR="003A5FFA">
        <w:rPr>
          <w:rFonts w:ascii="Times New Roman" w:hAnsi="Times New Roman"/>
          <w:sz w:val="22"/>
          <w:szCs w:val="22"/>
        </w:rPr>
        <w:t>)</w:t>
      </w:r>
    </w:p>
    <w:p w14:paraId="3CC0D8C9" w14:textId="77777777" w:rsidR="00C44284" w:rsidRPr="00D63C39" w:rsidRDefault="00C44284" w:rsidP="006C3B86">
      <w:pPr>
        <w:pStyle w:val="HTMLBody"/>
        <w:numPr>
          <w:ilvl w:val="0"/>
          <w:numId w:val="4"/>
        </w:numPr>
        <w:rPr>
          <w:rFonts w:ascii="Times New Roman" w:hAnsi="Times New Roman"/>
          <w:sz w:val="22"/>
          <w:szCs w:val="22"/>
        </w:rPr>
      </w:pPr>
      <w:r w:rsidRPr="00D63C39">
        <w:rPr>
          <w:rFonts w:ascii="Times New Roman" w:hAnsi="Times New Roman"/>
          <w:sz w:val="22"/>
          <w:szCs w:val="22"/>
        </w:rPr>
        <w:t xml:space="preserve">NSF-PREMISE-225925-2002, </w:t>
      </w:r>
      <w:r w:rsidRPr="00D63C39">
        <w:rPr>
          <w:rFonts w:ascii="Times New Roman" w:hAnsi="Times New Roman"/>
          <w:i/>
          <w:sz w:val="22"/>
          <w:szCs w:val="22"/>
        </w:rPr>
        <w:t>Design and Engineering of Green Composites from bio-fibers and Bacterial bioplastics</w:t>
      </w:r>
      <w:r w:rsidRPr="00D63C39">
        <w:rPr>
          <w:rFonts w:ascii="Times New Roman" w:hAnsi="Times New Roman"/>
          <w:sz w:val="22"/>
          <w:szCs w:val="22"/>
        </w:rPr>
        <w:t>, with LT Drzal, AK Mohanty and B. Dale, Department of Chemical Engineering, MSU.2002-2004 ($98,531</w:t>
      </w:r>
      <w:r w:rsidR="003A5FFA">
        <w:rPr>
          <w:rFonts w:ascii="Times New Roman" w:hAnsi="Times New Roman"/>
          <w:sz w:val="22"/>
          <w:szCs w:val="22"/>
        </w:rPr>
        <w:t>)</w:t>
      </w:r>
    </w:p>
    <w:p w14:paraId="4D497282" w14:textId="77777777" w:rsidR="00C44284" w:rsidRPr="00D63C39" w:rsidRDefault="00C44284" w:rsidP="006C3B86">
      <w:pPr>
        <w:pStyle w:val="HTMLBody"/>
        <w:numPr>
          <w:ilvl w:val="0"/>
          <w:numId w:val="4"/>
        </w:numPr>
        <w:rPr>
          <w:rFonts w:ascii="Times New Roman" w:hAnsi="Times New Roman"/>
          <w:sz w:val="22"/>
          <w:szCs w:val="22"/>
        </w:rPr>
      </w:pPr>
      <w:r w:rsidRPr="00D63C39">
        <w:rPr>
          <w:rFonts w:ascii="Times New Roman" w:hAnsi="Times New Roman"/>
          <w:sz w:val="22"/>
          <w:szCs w:val="22"/>
        </w:rPr>
        <w:t xml:space="preserve">Project GREEEN, Michigan Agricultural Experiment Station, </w:t>
      </w:r>
      <w:r w:rsidRPr="00D63C39">
        <w:rPr>
          <w:rFonts w:ascii="Times New Roman" w:hAnsi="Times New Roman"/>
          <w:i/>
          <w:sz w:val="22"/>
          <w:szCs w:val="22"/>
        </w:rPr>
        <w:t xml:space="preserve">Evaluating the Impacts of an Increase in Fuel-ethanol Demand on Michigan Agriculture and Economy, </w:t>
      </w:r>
      <w:r w:rsidRPr="00D63C39">
        <w:rPr>
          <w:rFonts w:ascii="Times New Roman" w:hAnsi="Times New Roman"/>
          <w:sz w:val="22"/>
          <w:szCs w:val="22"/>
        </w:rPr>
        <w:t>2002-03 ($30,000)</w:t>
      </w:r>
    </w:p>
    <w:p w14:paraId="15BAB6C0" w14:textId="77777777" w:rsidR="00C44284" w:rsidRPr="00D63C39" w:rsidRDefault="00C44284" w:rsidP="006C3B86">
      <w:pPr>
        <w:pStyle w:val="HTMLBody"/>
        <w:numPr>
          <w:ilvl w:val="0"/>
          <w:numId w:val="4"/>
        </w:numPr>
        <w:rPr>
          <w:rFonts w:ascii="Times New Roman" w:hAnsi="Times New Roman"/>
          <w:b/>
          <w:sz w:val="22"/>
          <w:szCs w:val="22"/>
        </w:rPr>
      </w:pPr>
      <w:r w:rsidRPr="00D63C39">
        <w:rPr>
          <w:rFonts w:ascii="Times New Roman" w:hAnsi="Times New Roman"/>
          <w:sz w:val="22"/>
          <w:szCs w:val="22"/>
        </w:rPr>
        <w:t xml:space="preserve">Michigan Great Lakes Protection Fund, </w:t>
      </w:r>
      <w:r w:rsidRPr="00D63C39">
        <w:rPr>
          <w:rFonts w:ascii="Times New Roman" w:hAnsi="Times New Roman"/>
          <w:i/>
          <w:sz w:val="22"/>
          <w:szCs w:val="22"/>
        </w:rPr>
        <w:t>Integrated Economic Development and Environmental Protection Assessment for the Muskegon River Watershed</w:t>
      </w:r>
      <w:r w:rsidRPr="00D63C39">
        <w:rPr>
          <w:rFonts w:ascii="Times New Roman" w:hAnsi="Times New Roman"/>
          <w:sz w:val="22"/>
          <w:szCs w:val="22"/>
        </w:rPr>
        <w:t xml:space="preserve">, with </w:t>
      </w:r>
      <w:proofErr w:type="spellStart"/>
      <w:r w:rsidRPr="00D63C39">
        <w:rPr>
          <w:rFonts w:ascii="Times New Roman" w:hAnsi="Times New Roman"/>
          <w:sz w:val="22"/>
          <w:szCs w:val="22"/>
        </w:rPr>
        <w:t>vanRavenswaay</w:t>
      </w:r>
      <w:proofErr w:type="spellEnd"/>
      <w:r w:rsidRPr="00D63C39">
        <w:rPr>
          <w:rFonts w:ascii="Times New Roman" w:hAnsi="Times New Roman"/>
          <w:sz w:val="22"/>
          <w:szCs w:val="22"/>
        </w:rPr>
        <w:t xml:space="preserve"> E. 2002-2004 ($77,393</w:t>
      </w:r>
      <w:r w:rsidR="003A5FFA">
        <w:rPr>
          <w:rFonts w:ascii="Times New Roman" w:hAnsi="Times New Roman"/>
          <w:sz w:val="22"/>
          <w:szCs w:val="22"/>
        </w:rPr>
        <w:t>)</w:t>
      </w:r>
    </w:p>
    <w:p w14:paraId="3701AF34" w14:textId="77777777" w:rsidR="00C44284" w:rsidRPr="00F217DC" w:rsidRDefault="00C44284" w:rsidP="00470A4D">
      <w:pPr>
        <w:pStyle w:val="HTMLBody"/>
        <w:numPr>
          <w:ilvl w:val="0"/>
          <w:numId w:val="4"/>
        </w:numPr>
        <w:rPr>
          <w:rFonts w:ascii="Times New Roman" w:hAnsi="Times New Roman"/>
          <w:b/>
          <w:sz w:val="22"/>
          <w:szCs w:val="22"/>
        </w:rPr>
      </w:pPr>
      <w:r w:rsidRPr="00F217DC">
        <w:rPr>
          <w:rFonts w:ascii="Times New Roman" w:hAnsi="Times New Roman"/>
          <w:sz w:val="22"/>
          <w:szCs w:val="22"/>
        </w:rPr>
        <w:t xml:space="preserve">Michigan Soybean Promotion Committee, </w:t>
      </w:r>
      <w:r w:rsidRPr="00F217DC">
        <w:rPr>
          <w:rFonts w:ascii="Times New Roman" w:hAnsi="Times New Roman"/>
          <w:i/>
          <w:sz w:val="22"/>
          <w:szCs w:val="22"/>
        </w:rPr>
        <w:t xml:space="preserve">An Economic and Environmental Analysis of Biodiesel Applications in Michigan </w:t>
      </w:r>
      <w:r w:rsidRPr="00F217DC">
        <w:rPr>
          <w:rFonts w:ascii="Times New Roman" w:hAnsi="Times New Roman"/>
          <w:sz w:val="22"/>
          <w:szCs w:val="22"/>
        </w:rPr>
        <w:t xml:space="preserve">2004 with J. Ferris, </w:t>
      </w:r>
      <w:proofErr w:type="gramStart"/>
      <w:r w:rsidRPr="00F217DC">
        <w:rPr>
          <w:rFonts w:ascii="Times New Roman" w:hAnsi="Times New Roman"/>
          <w:sz w:val="22"/>
          <w:szCs w:val="22"/>
        </w:rPr>
        <w:t>MSU.</w:t>
      </w:r>
      <w:r w:rsidR="003A5FFA">
        <w:rPr>
          <w:rFonts w:ascii="Times New Roman" w:hAnsi="Times New Roman"/>
          <w:sz w:val="22"/>
          <w:szCs w:val="22"/>
        </w:rPr>
        <w:t>(</w:t>
      </w:r>
      <w:proofErr w:type="gramEnd"/>
      <w:r w:rsidR="003A5FFA">
        <w:rPr>
          <w:rFonts w:ascii="Times New Roman" w:hAnsi="Times New Roman"/>
          <w:sz w:val="22"/>
          <w:szCs w:val="22"/>
        </w:rPr>
        <w:t xml:space="preserve"> $6</w:t>
      </w:r>
      <w:r w:rsidR="00A67ED1">
        <w:rPr>
          <w:rFonts w:ascii="Times New Roman" w:hAnsi="Times New Roman"/>
          <w:sz w:val="22"/>
          <w:szCs w:val="22"/>
        </w:rPr>
        <w:t>,</w:t>
      </w:r>
      <w:r w:rsidR="003A5FFA">
        <w:rPr>
          <w:rFonts w:ascii="Times New Roman" w:hAnsi="Times New Roman"/>
          <w:sz w:val="22"/>
          <w:szCs w:val="22"/>
        </w:rPr>
        <w:t>000</w:t>
      </w:r>
      <w:r w:rsidR="00AD54AD">
        <w:rPr>
          <w:rFonts w:ascii="Times New Roman" w:hAnsi="Times New Roman"/>
          <w:sz w:val="22"/>
          <w:szCs w:val="22"/>
        </w:rPr>
        <w:t>)</w:t>
      </w:r>
    </w:p>
    <w:p w14:paraId="56AB345B" w14:textId="77777777" w:rsidR="00C44284" w:rsidRPr="002E7F80" w:rsidRDefault="00C44284" w:rsidP="00F217DC">
      <w:pPr>
        <w:pStyle w:val="HTMLBody"/>
        <w:numPr>
          <w:ilvl w:val="0"/>
          <w:numId w:val="4"/>
        </w:numPr>
        <w:rPr>
          <w:rFonts w:ascii="Times New Roman" w:hAnsi="Times New Roman"/>
          <w:b/>
          <w:sz w:val="22"/>
          <w:szCs w:val="22"/>
        </w:rPr>
      </w:pPr>
      <w:r w:rsidRPr="00F217DC">
        <w:rPr>
          <w:rFonts w:ascii="Times New Roman" w:hAnsi="Times New Roman"/>
          <w:sz w:val="22"/>
          <w:szCs w:val="22"/>
        </w:rPr>
        <w:t>Michigan Ap</w:t>
      </w:r>
      <w:r>
        <w:rPr>
          <w:rFonts w:ascii="Times New Roman" w:hAnsi="Times New Roman"/>
          <w:sz w:val="22"/>
          <w:szCs w:val="22"/>
        </w:rPr>
        <w:t>plied Public P</w:t>
      </w:r>
      <w:r w:rsidRPr="00F217DC">
        <w:rPr>
          <w:rFonts w:ascii="Times New Roman" w:hAnsi="Times New Roman"/>
          <w:sz w:val="22"/>
          <w:szCs w:val="22"/>
        </w:rPr>
        <w:t xml:space="preserve">olicy Research Program, </w:t>
      </w:r>
      <w:r w:rsidRPr="004017C1">
        <w:rPr>
          <w:rFonts w:ascii="Times New Roman" w:hAnsi="Times New Roman"/>
          <w:i/>
          <w:sz w:val="22"/>
          <w:szCs w:val="22"/>
        </w:rPr>
        <w:t xml:space="preserve">Interdependence </w:t>
      </w:r>
      <w:r>
        <w:rPr>
          <w:rFonts w:ascii="Times New Roman" w:hAnsi="Times New Roman"/>
          <w:i/>
          <w:sz w:val="22"/>
          <w:szCs w:val="22"/>
        </w:rPr>
        <w:t>W</w:t>
      </w:r>
      <w:r w:rsidRPr="004017C1">
        <w:rPr>
          <w:rFonts w:ascii="Times New Roman" w:hAnsi="Times New Roman"/>
          <w:i/>
          <w:sz w:val="22"/>
          <w:szCs w:val="22"/>
        </w:rPr>
        <w:t>ithin Farming, Agribusiness, and Food Industry Sectors in Michigan</w:t>
      </w:r>
      <w:r>
        <w:rPr>
          <w:rFonts w:ascii="Times New Roman" w:hAnsi="Times New Roman"/>
          <w:i/>
          <w:sz w:val="22"/>
          <w:szCs w:val="22"/>
        </w:rPr>
        <w:t>: Economic Impacts of F</w:t>
      </w:r>
      <w:r w:rsidRPr="004017C1">
        <w:rPr>
          <w:rFonts w:ascii="Times New Roman" w:hAnsi="Times New Roman"/>
          <w:i/>
          <w:sz w:val="22"/>
          <w:szCs w:val="22"/>
        </w:rPr>
        <w:t>armland Loss</w:t>
      </w:r>
      <w:r w:rsidRPr="00F217DC">
        <w:rPr>
          <w:rFonts w:ascii="Times New Roman" w:hAnsi="Times New Roman"/>
          <w:sz w:val="22"/>
          <w:szCs w:val="22"/>
        </w:rPr>
        <w:t>, with Pat Norris 2003-04 ($25,000)</w:t>
      </w:r>
    </w:p>
    <w:p w14:paraId="0104786E" w14:textId="77777777" w:rsidR="00C44284" w:rsidRPr="002E5A7D" w:rsidRDefault="00C44284" w:rsidP="00F217DC">
      <w:pPr>
        <w:pStyle w:val="HTMLBody"/>
        <w:numPr>
          <w:ilvl w:val="0"/>
          <w:numId w:val="4"/>
        </w:numPr>
        <w:rPr>
          <w:rFonts w:ascii="Times New Roman" w:hAnsi="Times New Roman"/>
          <w:b/>
          <w:sz w:val="22"/>
          <w:szCs w:val="22"/>
        </w:rPr>
      </w:pPr>
      <w:r>
        <w:rPr>
          <w:rFonts w:ascii="Times New Roman" w:hAnsi="Times New Roman"/>
          <w:sz w:val="22"/>
          <w:szCs w:val="22"/>
        </w:rPr>
        <w:t xml:space="preserve">MSU </w:t>
      </w:r>
      <w:r w:rsidRPr="00F217DC">
        <w:rPr>
          <w:rFonts w:ascii="Times New Roman" w:hAnsi="Times New Roman"/>
          <w:sz w:val="22"/>
          <w:szCs w:val="22"/>
        </w:rPr>
        <w:t>Office</w:t>
      </w:r>
      <w:r>
        <w:rPr>
          <w:rFonts w:ascii="Times New Roman" w:hAnsi="Times New Roman"/>
          <w:sz w:val="22"/>
          <w:szCs w:val="22"/>
        </w:rPr>
        <w:t xml:space="preserve"> of Vice President, Finance and Operations</w:t>
      </w:r>
      <w:r w:rsidRPr="00F217DC">
        <w:rPr>
          <w:rFonts w:ascii="Times New Roman" w:hAnsi="Times New Roman"/>
          <w:sz w:val="22"/>
          <w:szCs w:val="22"/>
        </w:rPr>
        <w:t>.</w:t>
      </w:r>
      <w:r w:rsidRPr="00F217DC">
        <w:rPr>
          <w:rFonts w:ascii="Times New Roman" w:hAnsi="Times New Roman"/>
          <w:b/>
          <w:sz w:val="22"/>
          <w:szCs w:val="22"/>
        </w:rPr>
        <w:t xml:space="preserve"> </w:t>
      </w:r>
      <w:r w:rsidRPr="00F217DC">
        <w:rPr>
          <w:rFonts w:ascii="Times New Roman" w:hAnsi="Times New Roman"/>
          <w:i/>
          <w:sz w:val="22"/>
          <w:szCs w:val="22"/>
        </w:rPr>
        <w:t xml:space="preserve">White Paper on Michigan State University Campus Solid Waste Streams, </w:t>
      </w:r>
      <w:r w:rsidRPr="00F217DC">
        <w:rPr>
          <w:rFonts w:ascii="Times New Roman" w:hAnsi="Times New Roman"/>
          <w:sz w:val="22"/>
          <w:szCs w:val="22"/>
        </w:rPr>
        <w:t xml:space="preserve">with Sue Selke, Terry Link, Ruth Daoust, </w:t>
      </w:r>
      <w:r>
        <w:rPr>
          <w:rFonts w:ascii="Times New Roman" w:hAnsi="Times New Roman"/>
          <w:sz w:val="22"/>
          <w:szCs w:val="22"/>
        </w:rPr>
        <w:t xml:space="preserve">and </w:t>
      </w:r>
      <w:r w:rsidRPr="00F217DC">
        <w:rPr>
          <w:rFonts w:ascii="Times New Roman" w:hAnsi="Times New Roman"/>
          <w:sz w:val="22"/>
          <w:szCs w:val="22"/>
        </w:rPr>
        <w:t>Pete Pasterz</w:t>
      </w:r>
      <w:r>
        <w:rPr>
          <w:rFonts w:ascii="Times New Roman" w:hAnsi="Times New Roman"/>
          <w:sz w:val="22"/>
          <w:szCs w:val="22"/>
        </w:rPr>
        <w:t>, 2004-2005 ($77,954)</w:t>
      </w:r>
    </w:p>
    <w:p w14:paraId="238CC09F" w14:textId="77777777" w:rsidR="00C44284" w:rsidRDefault="00C44284" w:rsidP="00F217DC">
      <w:pPr>
        <w:pStyle w:val="HTMLBody"/>
        <w:numPr>
          <w:ilvl w:val="0"/>
          <w:numId w:val="4"/>
        </w:numPr>
        <w:rPr>
          <w:rFonts w:ascii="Times New Roman" w:hAnsi="Times New Roman"/>
          <w:b/>
          <w:sz w:val="22"/>
          <w:szCs w:val="22"/>
        </w:rPr>
      </w:pPr>
      <w:r>
        <w:rPr>
          <w:rFonts w:ascii="Times New Roman" w:hAnsi="Times New Roman"/>
          <w:sz w:val="22"/>
          <w:szCs w:val="22"/>
        </w:rPr>
        <w:t xml:space="preserve">Society for College and University Planning (SCUP) and USEPA, </w:t>
      </w:r>
      <w:r w:rsidRPr="002E5A7D">
        <w:rPr>
          <w:rFonts w:ascii="Times New Roman" w:hAnsi="Times New Roman"/>
          <w:i/>
          <w:sz w:val="22"/>
          <w:szCs w:val="22"/>
        </w:rPr>
        <w:t xml:space="preserve">Solid </w:t>
      </w:r>
      <w:r>
        <w:rPr>
          <w:rFonts w:ascii="Times New Roman" w:hAnsi="Times New Roman"/>
          <w:i/>
          <w:sz w:val="22"/>
          <w:szCs w:val="22"/>
        </w:rPr>
        <w:t>W</w:t>
      </w:r>
      <w:r w:rsidRPr="002E5A7D">
        <w:rPr>
          <w:rFonts w:ascii="Times New Roman" w:hAnsi="Times New Roman"/>
          <w:i/>
          <w:sz w:val="22"/>
          <w:szCs w:val="22"/>
        </w:rPr>
        <w:t xml:space="preserve">aste </w:t>
      </w:r>
      <w:r>
        <w:rPr>
          <w:rFonts w:ascii="Times New Roman" w:hAnsi="Times New Roman"/>
          <w:i/>
          <w:sz w:val="22"/>
          <w:szCs w:val="22"/>
        </w:rPr>
        <w:t>Management S</w:t>
      </w:r>
      <w:r w:rsidRPr="002E5A7D">
        <w:rPr>
          <w:rFonts w:ascii="Times New Roman" w:hAnsi="Times New Roman"/>
          <w:i/>
          <w:sz w:val="22"/>
          <w:szCs w:val="22"/>
        </w:rPr>
        <w:t xml:space="preserve">trategy for </w:t>
      </w:r>
      <w:r>
        <w:rPr>
          <w:rFonts w:ascii="Times New Roman" w:hAnsi="Times New Roman"/>
          <w:i/>
          <w:sz w:val="22"/>
          <w:szCs w:val="22"/>
        </w:rPr>
        <w:t>Michigan State University C</w:t>
      </w:r>
      <w:r w:rsidRPr="002E5A7D">
        <w:rPr>
          <w:rFonts w:ascii="Times New Roman" w:hAnsi="Times New Roman"/>
          <w:i/>
          <w:sz w:val="22"/>
          <w:szCs w:val="22"/>
        </w:rPr>
        <w:t>ampus</w:t>
      </w:r>
      <w:r>
        <w:rPr>
          <w:rFonts w:ascii="Times New Roman" w:hAnsi="Times New Roman"/>
          <w:i/>
          <w:sz w:val="22"/>
          <w:szCs w:val="22"/>
        </w:rPr>
        <w:t xml:space="preserve">, </w:t>
      </w:r>
      <w:r w:rsidRPr="00F217DC">
        <w:rPr>
          <w:rFonts w:ascii="Times New Roman" w:hAnsi="Times New Roman"/>
          <w:sz w:val="22"/>
          <w:szCs w:val="22"/>
        </w:rPr>
        <w:t xml:space="preserve">with Sue Selke, Terry Link, Ruth Daoust, </w:t>
      </w:r>
      <w:r>
        <w:rPr>
          <w:rFonts w:ascii="Times New Roman" w:hAnsi="Times New Roman"/>
          <w:sz w:val="22"/>
          <w:szCs w:val="22"/>
        </w:rPr>
        <w:t xml:space="preserve">and </w:t>
      </w:r>
      <w:r w:rsidRPr="00F217DC">
        <w:rPr>
          <w:rFonts w:ascii="Times New Roman" w:hAnsi="Times New Roman"/>
          <w:sz w:val="22"/>
          <w:szCs w:val="22"/>
        </w:rPr>
        <w:t>Pete Pasterz</w:t>
      </w:r>
      <w:r w:rsidR="00AD54AD">
        <w:rPr>
          <w:rFonts w:ascii="Times New Roman" w:hAnsi="Times New Roman"/>
          <w:sz w:val="22"/>
          <w:szCs w:val="22"/>
        </w:rPr>
        <w:t>, 2005 (Total Award $2,7</w:t>
      </w:r>
      <w:r w:rsidR="00F91D15">
        <w:rPr>
          <w:rFonts w:ascii="Times New Roman" w:hAnsi="Times New Roman"/>
          <w:sz w:val="22"/>
          <w:szCs w:val="22"/>
        </w:rPr>
        <w:t>00</w:t>
      </w:r>
      <w:r>
        <w:rPr>
          <w:rFonts w:ascii="Times New Roman" w:hAnsi="Times New Roman"/>
          <w:sz w:val="22"/>
          <w:szCs w:val="22"/>
        </w:rPr>
        <w:t>)</w:t>
      </w:r>
    </w:p>
    <w:p w14:paraId="69C65120" w14:textId="77777777" w:rsidR="00C44284" w:rsidRDefault="00C44284" w:rsidP="00183C1F">
      <w:pPr>
        <w:pStyle w:val="HTMLBody"/>
        <w:rPr>
          <w:rFonts w:ascii="Times New Roman" w:hAnsi="Times New Roman"/>
          <w:b/>
          <w:sz w:val="22"/>
          <w:szCs w:val="22"/>
        </w:rPr>
      </w:pPr>
    </w:p>
    <w:p w14:paraId="78233B42" w14:textId="77777777" w:rsidR="00C44284" w:rsidRPr="00D63C39" w:rsidRDefault="00C44284">
      <w:pPr>
        <w:rPr>
          <w:b/>
          <w:sz w:val="22"/>
          <w:szCs w:val="22"/>
        </w:rPr>
      </w:pPr>
      <w:r w:rsidRPr="00D63C39">
        <w:rPr>
          <w:b/>
          <w:sz w:val="22"/>
          <w:szCs w:val="22"/>
        </w:rPr>
        <w:t>Journal Articles</w:t>
      </w:r>
      <w:r w:rsidR="00A67ED1">
        <w:rPr>
          <w:b/>
          <w:sz w:val="22"/>
          <w:szCs w:val="22"/>
        </w:rPr>
        <w:t xml:space="preserve"> </w:t>
      </w:r>
    </w:p>
    <w:p w14:paraId="7AA55A72" w14:textId="77777777" w:rsidR="00C44284" w:rsidRPr="00D63C39" w:rsidRDefault="00C44284">
      <w:pPr>
        <w:rPr>
          <w:b/>
          <w:sz w:val="22"/>
          <w:szCs w:val="22"/>
        </w:rPr>
      </w:pPr>
    </w:p>
    <w:p w14:paraId="0ACFEA7B" w14:textId="3D4CBAA9" w:rsidR="000B33E9" w:rsidRDefault="000B33E9" w:rsidP="00655B1E">
      <w:pPr>
        <w:pStyle w:val="ListParagraph"/>
        <w:numPr>
          <w:ilvl w:val="0"/>
          <w:numId w:val="1"/>
        </w:numPr>
        <w:rPr>
          <w:bCs/>
          <w:iCs/>
          <w:sz w:val="22"/>
          <w:szCs w:val="22"/>
        </w:rPr>
      </w:pPr>
      <w:r w:rsidRPr="000B33E9">
        <w:rPr>
          <w:bCs/>
          <w:iCs/>
          <w:sz w:val="22"/>
          <w:szCs w:val="22"/>
        </w:rPr>
        <w:t xml:space="preserve">Lewis, A., </w:t>
      </w:r>
      <w:proofErr w:type="spellStart"/>
      <w:r w:rsidRPr="000B33E9">
        <w:rPr>
          <w:bCs/>
          <w:iCs/>
          <w:sz w:val="22"/>
          <w:szCs w:val="22"/>
        </w:rPr>
        <w:t>Bher</w:t>
      </w:r>
      <w:proofErr w:type="spellEnd"/>
      <w:r w:rsidRPr="000B33E9">
        <w:rPr>
          <w:bCs/>
          <w:iCs/>
          <w:sz w:val="22"/>
          <w:szCs w:val="22"/>
        </w:rPr>
        <w:t>, A., Joshi, S., Daum, M., &amp; Auras, R. (2024). Assessing environmental trade-offs in packaging systems for infant formula delivery: A cradle-to-gate plus end-of-life life cycle assessment</w:t>
      </w:r>
      <w:r w:rsidRPr="000B33E9">
        <w:rPr>
          <w:bCs/>
          <w:i/>
          <w:sz w:val="22"/>
          <w:szCs w:val="22"/>
        </w:rPr>
        <w:t>. Sustainable Production and Consumption</w:t>
      </w:r>
      <w:r w:rsidRPr="000B33E9">
        <w:rPr>
          <w:bCs/>
          <w:iCs/>
          <w:sz w:val="22"/>
          <w:szCs w:val="22"/>
        </w:rPr>
        <w:t>, 47, 445-459.</w:t>
      </w:r>
    </w:p>
    <w:p w14:paraId="572513AF" w14:textId="49743988" w:rsidR="005D2E4B" w:rsidRPr="005D2E4B" w:rsidRDefault="005D2E4B" w:rsidP="00655B1E">
      <w:pPr>
        <w:pStyle w:val="ListParagraph"/>
        <w:numPr>
          <w:ilvl w:val="0"/>
          <w:numId w:val="1"/>
        </w:numPr>
        <w:rPr>
          <w:bCs/>
          <w:iCs/>
          <w:sz w:val="22"/>
          <w:szCs w:val="22"/>
        </w:rPr>
      </w:pPr>
      <w:r w:rsidRPr="005D2E4B">
        <w:rPr>
          <w:bCs/>
          <w:iCs/>
          <w:sz w:val="22"/>
          <w:szCs w:val="22"/>
        </w:rPr>
        <w:t xml:space="preserve">Ramasubramanian H, Joshi S, Krishnan </w:t>
      </w:r>
      <w:proofErr w:type="gramStart"/>
      <w:r w:rsidRPr="005D2E4B">
        <w:rPr>
          <w:bCs/>
          <w:iCs/>
          <w:sz w:val="22"/>
          <w:szCs w:val="22"/>
        </w:rPr>
        <w:t>R,(</w:t>
      </w:r>
      <w:proofErr w:type="gramEnd"/>
      <w:r w:rsidRPr="005D2E4B">
        <w:rPr>
          <w:bCs/>
          <w:iCs/>
          <w:sz w:val="22"/>
          <w:szCs w:val="22"/>
        </w:rPr>
        <w:t xml:space="preserve">2022) </w:t>
      </w:r>
      <w:r w:rsidRPr="000B33E9">
        <w:rPr>
          <w:bCs/>
          <w:iCs/>
          <w:sz w:val="22"/>
          <w:szCs w:val="22"/>
        </w:rPr>
        <w:t>Wisdom of the Experts Versus Opinions of the Crowd in Hospital Quality Ratings: Analysis of Hospital Compare Star Ratings and Google Star Ratings</w:t>
      </w:r>
      <w:r w:rsidRPr="005D2E4B">
        <w:rPr>
          <w:bCs/>
          <w:iCs/>
          <w:sz w:val="22"/>
          <w:szCs w:val="22"/>
        </w:rPr>
        <w:t xml:space="preserve">, </w:t>
      </w:r>
      <w:r w:rsidRPr="000B33E9">
        <w:rPr>
          <w:bCs/>
          <w:i/>
          <w:sz w:val="22"/>
          <w:szCs w:val="22"/>
        </w:rPr>
        <w:t>Journal of Medical Internet Research</w:t>
      </w:r>
      <w:r w:rsidRPr="005D2E4B">
        <w:rPr>
          <w:bCs/>
          <w:iCs/>
          <w:sz w:val="22"/>
          <w:szCs w:val="22"/>
        </w:rPr>
        <w:t xml:space="preserve"> 2022;24(7</w:t>
      </w:r>
      <w:proofErr w:type="gramStart"/>
      <w:r w:rsidRPr="005D2E4B">
        <w:rPr>
          <w:bCs/>
          <w:iCs/>
          <w:sz w:val="22"/>
          <w:szCs w:val="22"/>
        </w:rPr>
        <w:t>):e</w:t>
      </w:r>
      <w:proofErr w:type="gramEnd"/>
      <w:r w:rsidRPr="005D2E4B">
        <w:rPr>
          <w:bCs/>
          <w:iCs/>
          <w:sz w:val="22"/>
          <w:szCs w:val="22"/>
        </w:rPr>
        <w:t>34030</w:t>
      </w:r>
    </w:p>
    <w:p w14:paraId="54843530" w14:textId="44710008" w:rsidR="005D2E4B" w:rsidRPr="005D2E4B" w:rsidRDefault="005D2E4B" w:rsidP="005D2E4B">
      <w:pPr>
        <w:pStyle w:val="ListParagraph"/>
        <w:ind w:left="360"/>
        <w:rPr>
          <w:bCs/>
          <w:iCs/>
          <w:sz w:val="22"/>
          <w:szCs w:val="22"/>
        </w:rPr>
      </w:pPr>
      <w:proofErr w:type="spellStart"/>
      <w:r w:rsidRPr="005D2E4B">
        <w:rPr>
          <w:bCs/>
          <w:iCs/>
          <w:sz w:val="22"/>
          <w:szCs w:val="22"/>
        </w:rPr>
        <w:t>doi</w:t>
      </w:r>
      <w:proofErr w:type="spellEnd"/>
      <w:r w:rsidRPr="005D2E4B">
        <w:rPr>
          <w:bCs/>
          <w:iCs/>
          <w:sz w:val="22"/>
          <w:szCs w:val="22"/>
        </w:rPr>
        <w:t>: 10.2196/34030</w:t>
      </w:r>
    </w:p>
    <w:p w14:paraId="348BB0D7" w14:textId="5FEE501C" w:rsidR="00777129" w:rsidRPr="00CC582C" w:rsidRDefault="00777129" w:rsidP="00777129">
      <w:pPr>
        <w:pStyle w:val="ListParagraph"/>
        <w:numPr>
          <w:ilvl w:val="0"/>
          <w:numId w:val="1"/>
        </w:numPr>
        <w:rPr>
          <w:bCs/>
          <w:i/>
          <w:sz w:val="22"/>
          <w:szCs w:val="22"/>
        </w:rPr>
      </w:pPr>
      <w:r w:rsidRPr="00CC582C">
        <w:rPr>
          <w:bCs/>
          <w:sz w:val="22"/>
          <w:szCs w:val="22"/>
        </w:rPr>
        <w:t>Aryal, G., Mann, J., Loveridge, S., &amp; Joshi, S</w:t>
      </w:r>
      <w:r w:rsidRPr="00CC582C">
        <w:rPr>
          <w:bCs/>
          <w:i/>
          <w:sz w:val="22"/>
          <w:szCs w:val="22"/>
        </w:rPr>
        <w:t xml:space="preserve">. (2021). </w:t>
      </w:r>
      <w:r w:rsidRPr="00CC582C">
        <w:rPr>
          <w:bCs/>
          <w:sz w:val="22"/>
          <w:szCs w:val="22"/>
        </w:rPr>
        <w:t xml:space="preserve">Drivers Of Differences </w:t>
      </w:r>
      <w:proofErr w:type="gramStart"/>
      <w:r w:rsidRPr="00CC582C">
        <w:rPr>
          <w:bCs/>
          <w:sz w:val="22"/>
          <w:szCs w:val="22"/>
        </w:rPr>
        <w:t>In</w:t>
      </w:r>
      <w:proofErr w:type="gramEnd"/>
      <w:r w:rsidRPr="00CC582C">
        <w:rPr>
          <w:bCs/>
          <w:sz w:val="22"/>
          <w:szCs w:val="22"/>
        </w:rPr>
        <w:t xml:space="preserve"> Inventiveness Across Urban </w:t>
      </w:r>
      <w:proofErr w:type="gramStart"/>
      <w:r w:rsidRPr="00CC582C">
        <w:rPr>
          <w:bCs/>
          <w:sz w:val="22"/>
          <w:szCs w:val="22"/>
        </w:rPr>
        <w:t>And</w:t>
      </w:r>
      <w:proofErr w:type="gramEnd"/>
      <w:r w:rsidRPr="00CC582C">
        <w:rPr>
          <w:bCs/>
          <w:sz w:val="22"/>
          <w:szCs w:val="22"/>
        </w:rPr>
        <w:t xml:space="preserve"> Rural Regions</w:t>
      </w:r>
      <w:r w:rsidRPr="00CC582C">
        <w:rPr>
          <w:bCs/>
          <w:i/>
          <w:sz w:val="22"/>
          <w:szCs w:val="22"/>
        </w:rPr>
        <w:t>, Journal of Urban Affairs, DOI: 10.1080/07352166.2020.1712151</w:t>
      </w:r>
    </w:p>
    <w:p w14:paraId="6E0BF175" w14:textId="77777777" w:rsidR="00F955F5" w:rsidRPr="00F61FF7" w:rsidRDefault="00F955F5" w:rsidP="00F955F5">
      <w:pPr>
        <w:numPr>
          <w:ilvl w:val="0"/>
          <w:numId w:val="1"/>
        </w:numPr>
        <w:rPr>
          <w:i/>
          <w:sz w:val="22"/>
          <w:szCs w:val="22"/>
        </w:rPr>
      </w:pPr>
      <w:r w:rsidRPr="00F61FF7">
        <w:rPr>
          <w:sz w:val="22"/>
          <w:szCs w:val="22"/>
        </w:rPr>
        <w:t>S Joshi, R Krishnan, D Mani</w:t>
      </w:r>
      <w:r w:rsidR="00777129">
        <w:rPr>
          <w:sz w:val="22"/>
          <w:szCs w:val="22"/>
        </w:rPr>
        <w:t xml:space="preserve"> </w:t>
      </w:r>
      <w:r w:rsidRPr="00F61FF7">
        <w:rPr>
          <w:sz w:val="22"/>
          <w:szCs w:val="22"/>
        </w:rPr>
        <w:t>(2020)</w:t>
      </w:r>
      <w:r w:rsidR="009F1F8B">
        <w:rPr>
          <w:sz w:val="22"/>
          <w:szCs w:val="22"/>
        </w:rPr>
        <w:t>.</w:t>
      </w:r>
      <w:r w:rsidRPr="00F61FF7">
        <w:rPr>
          <w:sz w:val="22"/>
          <w:szCs w:val="22"/>
        </w:rPr>
        <w:t xml:space="preserve"> Pricing your outsourcing contract in uncertainty </w:t>
      </w:r>
      <w:r w:rsidR="00106303">
        <w:rPr>
          <w:i/>
          <w:sz w:val="22"/>
          <w:szCs w:val="22"/>
        </w:rPr>
        <w:t>Strategic Finance,</w:t>
      </w:r>
      <w:r w:rsidRPr="00F61FF7">
        <w:rPr>
          <w:i/>
          <w:sz w:val="22"/>
          <w:szCs w:val="22"/>
        </w:rPr>
        <w:t xml:space="preserve"> </w:t>
      </w:r>
      <w:r w:rsidRPr="00F61FF7">
        <w:rPr>
          <w:sz w:val="22"/>
          <w:szCs w:val="22"/>
        </w:rPr>
        <w:t xml:space="preserve">Vol. 101, </w:t>
      </w:r>
      <w:proofErr w:type="spellStart"/>
      <w:r w:rsidRPr="00F61FF7">
        <w:rPr>
          <w:sz w:val="22"/>
          <w:szCs w:val="22"/>
        </w:rPr>
        <w:t>Iss</w:t>
      </w:r>
      <w:proofErr w:type="spellEnd"/>
      <w:r w:rsidRPr="00F61FF7">
        <w:rPr>
          <w:sz w:val="22"/>
          <w:szCs w:val="22"/>
        </w:rPr>
        <w:t>. 11, (May 2020): 21-22.</w:t>
      </w:r>
    </w:p>
    <w:p w14:paraId="5B3B0F09" w14:textId="77777777" w:rsidR="00BE63C8" w:rsidRDefault="00BE63C8" w:rsidP="00814718">
      <w:pPr>
        <w:numPr>
          <w:ilvl w:val="0"/>
          <w:numId w:val="1"/>
        </w:numPr>
        <w:rPr>
          <w:sz w:val="22"/>
          <w:szCs w:val="22"/>
        </w:rPr>
      </w:pPr>
      <w:r>
        <w:rPr>
          <w:sz w:val="22"/>
          <w:szCs w:val="22"/>
        </w:rPr>
        <w:t xml:space="preserve">Satish Joshi, Hema Krishnan &amp; Ranjani Krishnan, (2018). Evolution of sustainability management systems in China. </w:t>
      </w:r>
      <w:r w:rsidRPr="00BE63C8">
        <w:rPr>
          <w:i/>
          <w:sz w:val="22"/>
          <w:szCs w:val="22"/>
        </w:rPr>
        <w:t>China Management Accounting Review</w:t>
      </w:r>
      <w:r>
        <w:rPr>
          <w:sz w:val="22"/>
          <w:szCs w:val="22"/>
        </w:rPr>
        <w:t xml:space="preserve"> V6(4) pp1104-</w:t>
      </w:r>
      <w:proofErr w:type="gramStart"/>
      <w:r>
        <w:rPr>
          <w:sz w:val="22"/>
          <w:szCs w:val="22"/>
        </w:rPr>
        <w:t>115</w:t>
      </w:r>
      <w:r w:rsidR="00550778">
        <w:rPr>
          <w:sz w:val="22"/>
          <w:szCs w:val="22"/>
        </w:rPr>
        <w:t>.(</w:t>
      </w:r>
      <w:proofErr w:type="gramEnd"/>
      <w:r w:rsidR="00550778">
        <w:rPr>
          <w:sz w:val="22"/>
          <w:szCs w:val="22"/>
        </w:rPr>
        <w:t>Invited article</w:t>
      </w:r>
      <w:r w:rsidR="00EE6223">
        <w:rPr>
          <w:sz w:val="22"/>
          <w:szCs w:val="22"/>
        </w:rPr>
        <w:t>-translated to Chinese</w:t>
      </w:r>
      <w:r w:rsidR="00550778">
        <w:rPr>
          <w:sz w:val="22"/>
          <w:szCs w:val="22"/>
        </w:rPr>
        <w:t>)</w:t>
      </w:r>
    </w:p>
    <w:p w14:paraId="03BCBE17" w14:textId="77777777" w:rsidR="00465E67" w:rsidRDefault="00465E67" w:rsidP="00FF1BB4">
      <w:pPr>
        <w:numPr>
          <w:ilvl w:val="0"/>
          <w:numId w:val="1"/>
        </w:numPr>
        <w:rPr>
          <w:sz w:val="22"/>
          <w:szCs w:val="22"/>
        </w:rPr>
      </w:pPr>
      <w:r w:rsidRPr="00465E67">
        <w:rPr>
          <w:sz w:val="22"/>
          <w:szCs w:val="22"/>
        </w:rPr>
        <w:t>Aryal, G., Mann, J., Loveridge, S., &amp; Joshi, S. (2018). Exploring innovation creation across rural and urban firms: Analysis of the National Survey of Business Competitiveness. </w:t>
      </w:r>
      <w:r w:rsidRPr="00465E67">
        <w:rPr>
          <w:i/>
          <w:iCs/>
          <w:sz w:val="22"/>
          <w:szCs w:val="22"/>
        </w:rPr>
        <w:t>Journal of Entrepreneurship and Public Policy</w:t>
      </w:r>
      <w:r w:rsidRPr="00465E67">
        <w:rPr>
          <w:sz w:val="22"/>
          <w:szCs w:val="22"/>
        </w:rPr>
        <w:t>.</w:t>
      </w:r>
      <w:r w:rsidR="00FF1BB4" w:rsidRPr="00FF1BB4">
        <w:t xml:space="preserve"> </w:t>
      </w:r>
      <w:r w:rsidR="00FF1BB4" w:rsidRPr="00FF1BB4">
        <w:rPr>
          <w:sz w:val="22"/>
          <w:szCs w:val="22"/>
        </w:rPr>
        <w:t>7 (4), 357-376</w:t>
      </w:r>
      <w:r w:rsidR="00FF1BB4">
        <w:rPr>
          <w:sz w:val="22"/>
          <w:szCs w:val="22"/>
        </w:rPr>
        <w:t>.</w:t>
      </w:r>
    </w:p>
    <w:p w14:paraId="7AD52875" w14:textId="77777777" w:rsidR="00814718" w:rsidRDefault="00814718" w:rsidP="00814718">
      <w:pPr>
        <w:numPr>
          <w:ilvl w:val="0"/>
          <w:numId w:val="1"/>
        </w:numPr>
        <w:rPr>
          <w:sz w:val="22"/>
          <w:szCs w:val="22"/>
        </w:rPr>
      </w:pPr>
      <w:r w:rsidRPr="00814718">
        <w:rPr>
          <w:sz w:val="22"/>
          <w:szCs w:val="22"/>
        </w:rPr>
        <w:t xml:space="preserve">Gi-Eu Lee, Scott Loveridge, Satish </w:t>
      </w:r>
      <w:proofErr w:type="gramStart"/>
      <w:r w:rsidRPr="00814718">
        <w:rPr>
          <w:sz w:val="22"/>
          <w:szCs w:val="22"/>
        </w:rPr>
        <w:t>Joshi,</w:t>
      </w:r>
      <w:r w:rsidR="00F91D15">
        <w:rPr>
          <w:sz w:val="22"/>
          <w:szCs w:val="22"/>
        </w:rPr>
        <w:t>(</w:t>
      </w:r>
      <w:proofErr w:type="gramEnd"/>
      <w:r w:rsidR="00F91D15">
        <w:rPr>
          <w:sz w:val="22"/>
          <w:szCs w:val="22"/>
        </w:rPr>
        <w:t xml:space="preserve">2017) </w:t>
      </w:r>
      <w:r w:rsidRPr="00814718">
        <w:rPr>
          <w:sz w:val="22"/>
          <w:szCs w:val="22"/>
        </w:rPr>
        <w:t>Local acceptance and heterogeneous</w:t>
      </w:r>
      <w:r w:rsidR="00F91D15">
        <w:rPr>
          <w:sz w:val="22"/>
          <w:szCs w:val="22"/>
        </w:rPr>
        <w:t xml:space="preserve"> externalities of biorefineries,</w:t>
      </w:r>
      <w:r w:rsidRPr="00814718">
        <w:rPr>
          <w:sz w:val="22"/>
          <w:szCs w:val="22"/>
        </w:rPr>
        <w:t xml:space="preserve"> </w:t>
      </w:r>
      <w:r w:rsidRPr="00814718">
        <w:rPr>
          <w:i/>
          <w:sz w:val="22"/>
          <w:szCs w:val="22"/>
        </w:rPr>
        <w:t>Energy Economics</w:t>
      </w:r>
      <w:r w:rsidRPr="00814718">
        <w:rPr>
          <w:sz w:val="22"/>
          <w:szCs w:val="22"/>
        </w:rPr>
        <w:t>, Volume 67, 2017, Pages 328-336, ISSN 0140-9883, https://doi.org/10.1016/j.eneco.2017.08.013.</w:t>
      </w:r>
    </w:p>
    <w:p w14:paraId="5E7E01DE" w14:textId="77777777" w:rsidR="00132681" w:rsidRPr="00132681" w:rsidRDefault="00132681" w:rsidP="00814718">
      <w:pPr>
        <w:numPr>
          <w:ilvl w:val="0"/>
          <w:numId w:val="1"/>
        </w:numPr>
        <w:rPr>
          <w:sz w:val="22"/>
          <w:szCs w:val="22"/>
        </w:rPr>
      </w:pPr>
      <w:r>
        <w:rPr>
          <w:sz w:val="22"/>
          <w:szCs w:val="22"/>
        </w:rPr>
        <w:lastRenderedPageBreak/>
        <w:t>Ragasa C., Thorsb</w:t>
      </w:r>
      <w:r w:rsidR="00814718">
        <w:rPr>
          <w:sz w:val="22"/>
          <w:szCs w:val="22"/>
        </w:rPr>
        <w:t>ury S. and S. Joshi (2017</w:t>
      </w:r>
      <w:r>
        <w:rPr>
          <w:sz w:val="22"/>
          <w:szCs w:val="22"/>
        </w:rPr>
        <w:t xml:space="preserve">). </w:t>
      </w:r>
      <w:r w:rsidRPr="00132681">
        <w:rPr>
          <w:sz w:val="22"/>
          <w:szCs w:val="22"/>
        </w:rPr>
        <w:t>Dynamics of EU Food Safety Certification: A Survival Analysis of Firm Decisions</w:t>
      </w:r>
      <w:r>
        <w:rPr>
          <w:sz w:val="22"/>
          <w:szCs w:val="22"/>
        </w:rPr>
        <w:t xml:space="preserve">, </w:t>
      </w:r>
      <w:r w:rsidRPr="00132681">
        <w:rPr>
          <w:i/>
          <w:sz w:val="22"/>
          <w:szCs w:val="22"/>
        </w:rPr>
        <w:t>Agricultural and Food Economics</w:t>
      </w:r>
      <w:r>
        <w:rPr>
          <w:sz w:val="22"/>
          <w:szCs w:val="22"/>
        </w:rPr>
        <w:t>.</w:t>
      </w:r>
      <w:r w:rsidR="00814718">
        <w:rPr>
          <w:sz w:val="22"/>
          <w:szCs w:val="22"/>
        </w:rPr>
        <w:t xml:space="preserve"> 5:11.</w:t>
      </w:r>
      <w:r w:rsidR="00814718" w:rsidRPr="00814718">
        <w:t xml:space="preserve"> </w:t>
      </w:r>
      <w:r w:rsidR="00814718" w:rsidRPr="00814718">
        <w:rPr>
          <w:sz w:val="22"/>
          <w:szCs w:val="22"/>
        </w:rPr>
        <w:t>https://doi.org/10.1186/s40100-017-0080-2</w:t>
      </w:r>
    </w:p>
    <w:p w14:paraId="231A9B1C" w14:textId="77777777" w:rsidR="00132681" w:rsidRDefault="005354BF" w:rsidP="00132681">
      <w:pPr>
        <w:numPr>
          <w:ilvl w:val="0"/>
          <w:numId w:val="1"/>
        </w:numPr>
        <w:rPr>
          <w:sz w:val="22"/>
          <w:szCs w:val="22"/>
        </w:rPr>
      </w:pPr>
      <w:r>
        <w:rPr>
          <w:sz w:val="22"/>
          <w:szCs w:val="22"/>
        </w:rPr>
        <w:t>Satish Joshi, Vivek Pandey and R. Brent Ross (2017)</w:t>
      </w:r>
      <w:r w:rsidR="00132681">
        <w:rPr>
          <w:sz w:val="22"/>
          <w:szCs w:val="22"/>
        </w:rPr>
        <w:t xml:space="preserve"> </w:t>
      </w:r>
      <w:r w:rsidRPr="005354BF">
        <w:rPr>
          <w:sz w:val="22"/>
          <w:szCs w:val="22"/>
        </w:rPr>
        <w:t>Asymmetry in Stock Market Reactions to Changes in Membership of the Dow Jones Sustainability Index.</w:t>
      </w:r>
      <w:r w:rsidR="00F91D15">
        <w:rPr>
          <w:sz w:val="22"/>
          <w:szCs w:val="22"/>
        </w:rPr>
        <w:t xml:space="preserve"> </w:t>
      </w:r>
      <w:r w:rsidRPr="00132681">
        <w:rPr>
          <w:i/>
          <w:sz w:val="22"/>
          <w:szCs w:val="22"/>
        </w:rPr>
        <w:t>Journal of Business Inquiry</w:t>
      </w:r>
      <w:r w:rsidR="00132681">
        <w:rPr>
          <w:sz w:val="22"/>
          <w:szCs w:val="22"/>
        </w:rPr>
        <w:t xml:space="preserve"> 16(1), pp 12-35. </w:t>
      </w:r>
      <w:r w:rsidR="00132681" w:rsidRPr="00132681">
        <w:rPr>
          <w:sz w:val="22"/>
          <w:szCs w:val="22"/>
        </w:rPr>
        <w:t>https://www.uvu.edu/woodbury/docs/jbi-vol16-1-2.pdf</w:t>
      </w:r>
    </w:p>
    <w:p w14:paraId="4EBD4582" w14:textId="77777777" w:rsidR="00F611E0" w:rsidRDefault="00132681" w:rsidP="00F611E0">
      <w:pPr>
        <w:numPr>
          <w:ilvl w:val="0"/>
          <w:numId w:val="1"/>
        </w:numPr>
        <w:rPr>
          <w:sz w:val="22"/>
          <w:szCs w:val="22"/>
        </w:rPr>
      </w:pPr>
      <w:r w:rsidRPr="00F611E0">
        <w:rPr>
          <w:sz w:val="22"/>
          <w:szCs w:val="22"/>
        </w:rPr>
        <w:t xml:space="preserve"> </w:t>
      </w:r>
      <w:r w:rsidR="00F611E0" w:rsidRPr="00F611E0">
        <w:rPr>
          <w:sz w:val="22"/>
          <w:szCs w:val="22"/>
        </w:rPr>
        <w:t xml:space="preserve">Satish Joshi and Yue Li (2016) What Is Corporate Sustainability and How Do Firms Practice It? A Management Accounting Research Perspective. </w:t>
      </w:r>
      <w:r w:rsidR="00F611E0" w:rsidRPr="00F611E0">
        <w:rPr>
          <w:i/>
          <w:sz w:val="22"/>
          <w:szCs w:val="22"/>
        </w:rPr>
        <w:t>Journal of Management Accounting Research</w:t>
      </w:r>
      <w:r w:rsidR="00F611E0" w:rsidRPr="00F611E0">
        <w:rPr>
          <w:sz w:val="22"/>
          <w:szCs w:val="22"/>
        </w:rPr>
        <w:t>: Summer 2016, Vol. 28, No. 2, pp. 1-11.</w:t>
      </w:r>
    </w:p>
    <w:p w14:paraId="4E2058E1" w14:textId="77777777" w:rsidR="003F3E06" w:rsidRPr="00F611E0" w:rsidRDefault="003F3E06" w:rsidP="005354BF">
      <w:pPr>
        <w:numPr>
          <w:ilvl w:val="0"/>
          <w:numId w:val="1"/>
        </w:numPr>
        <w:rPr>
          <w:sz w:val="22"/>
          <w:szCs w:val="22"/>
        </w:rPr>
      </w:pPr>
      <w:r w:rsidRPr="00F611E0">
        <w:rPr>
          <w:sz w:val="22"/>
          <w:szCs w:val="22"/>
        </w:rPr>
        <w:t xml:space="preserve">Kumarappan, S., &amp; Joshi, S. (2016). </w:t>
      </w:r>
      <w:r w:rsidR="00F611E0">
        <w:rPr>
          <w:sz w:val="22"/>
          <w:szCs w:val="22"/>
        </w:rPr>
        <w:t xml:space="preserve"> </w:t>
      </w:r>
      <w:r w:rsidRPr="00F611E0">
        <w:rPr>
          <w:sz w:val="22"/>
          <w:szCs w:val="22"/>
        </w:rPr>
        <w:t xml:space="preserve">Optimal Cellulosic Biomass Contracting with Multiple Feedstocks and Locations, and Multi-Modal Transport. </w:t>
      </w:r>
      <w:r w:rsidRPr="00F611E0">
        <w:rPr>
          <w:i/>
          <w:sz w:val="22"/>
          <w:szCs w:val="22"/>
        </w:rPr>
        <w:t>Natural Resources</w:t>
      </w:r>
      <w:r w:rsidRPr="00F611E0">
        <w:rPr>
          <w:sz w:val="22"/>
          <w:szCs w:val="22"/>
        </w:rPr>
        <w:t>, 7(01), 69.</w:t>
      </w:r>
    </w:p>
    <w:p w14:paraId="49FE829C" w14:textId="77777777" w:rsidR="00D338FB" w:rsidRPr="00D338FB" w:rsidRDefault="00D338FB" w:rsidP="00D338FB">
      <w:pPr>
        <w:numPr>
          <w:ilvl w:val="0"/>
          <w:numId w:val="1"/>
        </w:numPr>
        <w:rPr>
          <w:sz w:val="22"/>
          <w:szCs w:val="22"/>
        </w:rPr>
      </w:pPr>
      <w:r>
        <w:rPr>
          <w:sz w:val="22"/>
          <w:szCs w:val="22"/>
        </w:rPr>
        <w:t xml:space="preserve">Joshi S. and R. Krishnan (2014) </w:t>
      </w:r>
      <w:r w:rsidRPr="00D338FB">
        <w:rPr>
          <w:sz w:val="22"/>
          <w:szCs w:val="22"/>
        </w:rPr>
        <w:t>Do Traditional Accounting Systems “Hide” Costs?</w:t>
      </w:r>
      <w:r>
        <w:rPr>
          <w:sz w:val="22"/>
          <w:szCs w:val="22"/>
        </w:rPr>
        <w:t xml:space="preserve"> </w:t>
      </w:r>
      <w:r w:rsidRPr="00386B97">
        <w:rPr>
          <w:i/>
          <w:sz w:val="22"/>
          <w:szCs w:val="22"/>
        </w:rPr>
        <w:t>ISB Insight</w:t>
      </w:r>
      <w:r>
        <w:rPr>
          <w:sz w:val="22"/>
          <w:szCs w:val="22"/>
        </w:rPr>
        <w:t>, Jul</w:t>
      </w:r>
      <w:r w:rsidR="00814718">
        <w:rPr>
          <w:sz w:val="22"/>
          <w:szCs w:val="22"/>
        </w:rPr>
        <w:t>-</w:t>
      </w:r>
      <w:r>
        <w:rPr>
          <w:sz w:val="22"/>
          <w:szCs w:val="22"/>
        </w:rPr>
        <w:t>Sep 2014-pp 70-73 (</w:t>
      </w:r>
      <w:r w:rsidRPr="00D338FB">
        <w:rPr>
          <w:sz w:val="22"/>
          <w:szCs w:val="22"/>
        </w:rPr>
        <w:t>http://isbinsight.isb.edu/traditional-accounting-systems-hide-costs/</w:t>
      </w:r>
      <w:r>
        <w:rPr>
          <w:sz w:val="22"/>
          <w:szCs w:val="22"/>
        </w:rPr>
        <w:t>)</w:t>
      </w:r>
    </w:p>
    <w:p w14:paraId="43E57077" w14:textId="77777777" w:rsidR="007927E8" w:rsidRPr="007927E8" w:rsidRDefault="007927E8" w:rsidP="007927E8">
      <w:pPr>
        <w:numPr>
          <w:ilvl w:val="0"/>
          <w:numId w:val="1"/>
        </w:numPr>
        <w:rPr>
          <w:sz w:val="22"/>
          <w:szCs w:val="22"/>
        </w:rPr>
      </w:pPr>
      <w:r w:rsidRPr="003A5FFA">
        <w:rPr>
          <w:sz w:val="22"/>
          <w:szCs w:val="22"/>
        </w:rPr>
        <w:t>Kumarappan S</w:t>
      </w:r>
      <w:r>
        <w:rPr>
          <w:sz w:val="22"/>
          <w:szCs w:val="22"/>
        </w:rPr>
        <w:t xml:space="preserve">. and S. </w:t>
      </w:r>
      <w:proofErr w:type="gramStart"/>
      <w:r>
        <w:rPr>
          <w:sz w:val="22"/>
          <w:szCs w:val="22"/>
        </w:rPr>
        <w:t>Joshi</w:t>
      </w:r>
      <w:r w:rsidR="00266F42">
        <w:rPr>
          <w:sz w:val="22"/>
          <w:szCs w:val="22"/>
        </w:rPr>
        <w:t xml:space="preserve">  (</w:t>
      </w:r>
      <w:proofErr w:type="gramEnd"/>
      <w:r w:rsidR="00266F42">
        <w:rPr>
          <w:sz w:val="22"/>
          <w:szCs w:val="22"/>
        </w:rPr>
        <w:t>2014)</w:t>
      </w:r>
      <w:r>
        <w:rPr>
          <w:sz w:val="22"/>
          <w:szCs w:val="22"/>
        </w:rPr>
        <w:t xml:space="preserve">. </w:t>
      </w:r>
      <w:r w:rsidRPr="007927E8">
        <w:rPr>
          <w:sz w:val="22"/>
          <w:szCs w:val="22"/>
        </w:rPr>
        <w:t>Spatially and temporally optimal biomass procurement</w:t>
      </w:r>
      <w:r>
        <w:rPr>
          <w:sz w:val="22"/>
          <w:szCs w:val="22"/>
        </w:rPr>
        <w:t xml:space="preserve"> contracting for biorefineries</w:t>
      </w:r>
      <w:r w:rsidR="0062132A">
        <w:rPr>
          <w:sz w:val="22"/>
          <w:szCs w:val="22"/>
        </w:rPr>
        <w:t>.</w:t>
      </w:r>
      <w:r w:rsidR="00266F42">
        <w:rPr>
          <w:sz w:val="22"/>
          <w:szCs w:val="22"/>
        </w:rPr>
        <w:t xml:space="preserve"> </w:t>
      </w:r>
      <w:r>
        <w:rPr>
          <w:sz w:val="22"/>
          <w:szCs w:val="22"/>
        </w:rPr>
        <w:t xml:space="preserve"> </w:t>
      </w:r>
      <w:proofErr w:type="spellStart"/>
      <w:r w:rsidRPr="007927E8">
        <w:rPr>
          <w:i/>
          <w:sz w:val="22"/>
          <w:szCs w:val="22"/>
        </w:rPr>
        <w:t>BioResources</w:t>
      </w:r>
      <w:proofErr w:type="spellEnd"/>
      <w:r w:rsidR="00266F42">
        <w:rPr>
          <w:i/>
          <w:sz w:val="22"/>
          <w:szCs w:val="22"/>
        </w:rPr>
        <w:t xml:space="preserve">. </w:t>
      </w:r>
      <w:r w:rsidR="00266F42" w:rsidRPr="00266F42">
        <w:rPr>
          <w:sz w:val="22"/>
          <w:szCs w:val="22"/>
        </w:rPr>
        <w:t>9(2)</w:t>
      </w:r>
      <w:r w:rsidR="00266F42">
        <w:rPr>
          <w:sz w:val="22"/>
          <w:szCs w:val="22"/>
        </w:rPr>
        <w:t xml:space="preserve">, </w:t>
      </w:r>
      <w:r w:rsidR="00266F42" w:rsidRPr="00266F42">
        <w:rPr>
          <w:sz w:val="22"/>
          <w:szCs w:val="22"/>
        </w:rPr>
        <w:t>May 2014</w:t>
      </w:r>
      <w:r w:rsidR="00266F42">
        <w:rPr>
          <w:sz w:val="22"/>
          <w:szCs w:val="22"/>
        </w:rPr>
        <w:t>, 2069-89.</w:t>
      </w:r>
    </w:p>
    <w:p w14:paraId="54185E3F" w14:textId="77777777" w:rsidR="009155F1" w:rsidRPr="00403619" w:rsidRDefault="009155F1" w:rsidP="00403619">
      <w:pPr>
        <w:numPr>
          <w:ilvl w:val="0"/>
          <w:numId w:val="1"/>
        </w:numPr>
        <w:rPr>
          <w:sz w:val="22"/>
          <w:szCs w:val="22"/>
        </w:rPr>
      </w:pPr>
      <w:r w:rsidRPr="003A5FFA">
        <w:rPr>
          <w:sz w:val="22"/>
          <w:szCs w:val="22"/>
        </w:rPr>
        <w:t>Sidique S</w:t>
      </w:r>
      <w:r w:rsidRPr="00755246">
        <w:rPr>
          <w:b/>
          <w:sz w:val="22"/>
          <w:szCs w:val="22"/>
        </w:rPr>
        <w:t>.</w:t>
      </w:r>
      <w:r>
        <w:rPr>
          <w:sz w:val="22"/>
          <w:szCs w:val="22"/>
        </w:rPr>
        <w:t xml:space="preserve">, S. </w:t>
      </w:r>
      <w:r w:rsidR="00A94C34">
        <w:rPr>
          <w:sz w:val="22"/>
          <w:szCs w:val="22"/>
        </w:rPr>
        <w:t xml:space="preserve">Joshi, </w:t>
      </w:r>
      <w:proofErr w:type="gramStart"/>
      <w:r w:rsidR="00A94C34">
        <w:rPr>
          <w:sz w:val="22"/>
          <w:szCs w:val="22"/>
        </w:rPr>
        <w:t>and  F.</w:t>
      </w:r>
      <w:proofErr w:type="gramEnd"/>
      <w:r w:rsidR="00A94C34">
        <w:rPr>
          <w:sz w:val="22"/>
          <w:szCs w:val="22"/>
        </w:rPr>
        <w:t xml:space="preserve"> Lupi (2013</w:t>
      </w:r>
      <w:r w:rsidRPr="009155F1">
        <w:rPr>
          <w:sz w:val="22"/>
          <w:szCs w:val="22"/>
        </w:rPr>
        <w:t>)</w:t>
      </w:r>
      <w:r w:rsidRPr="009155F1">
        <w:t xml:space="preserve"> </w:t>
      </w:r>
      <w:r>
        <w:rPr>
          <w:sz w:val="22"/>
          <w:szCs w:val="22"/>
        </w:rPr>
        <w:t>E</w:t>
      </w:r>
      <w:r w:rsidRPr="009155F1">
        <w:rPr>
          <w:sz w:val="22"/>
          <w:szCs w:val="22"/>
        </w:rPr>
        <w:t xml:space="preserve">stimating </w:t>
      </w:r>
      <w:proofErr w:type="gramStart"/>
      <w:r w:rsidRPr="009155F1">
        <w:rPr>
          <w:sz w:val="22"/>
          <w:szCs w:val="22"/>
        </w:rPr>
        <w:t>The</w:t>
      </w:r>
      <w:proofErr w:type="gramEnd"/>
      <w:r w:rsidRPr="009155F1">
        <w:rPr>
          <w:sz w:val="22"/>
          <w:szCs w:val="22"/>
        </w:rPr>
        <w:t xml:space="preserve"> Demand </w:t>
      </w:r>
      <w:proofErr w:type="gramStart"/>
      <w:r w:rsidRPr="009155F1">
        <w:rPr>
          <w:sz w:val="22"/>
          <w:szCs w:val="22"/>
        </w:rPr>
        <w:t>For</w:t>
      </w:r>
      <w:proofErr w:type="gramEnd"/>
      <w:r w:rsidRPr="009155F1">
        <w:rPr>
          <w:sz w:val="22"/>
          <w:szCs w:val="22"/>
        </w:rPr>
        <w:t xml:space="preserve"> Drop-Off Recycling Sites: A Random Utility Travel Cost Approach</w:t>
      </w:r>
      <w:r>
        <w:rPr>
          <w:sz w:val="22"/>
          <w:szCs w:val="22"/>
        </w:rPr>
        <w:t xml:space="preserve">, </w:t>
      </w:r>
      <w:r w:rsidRPr="009155F1">
        <w:rPr>
          <w:i/>
          <w:sz w:val="22"/>
          <w:szCs w:val="22"/>
        </w:rPr>
        <w:t>Journal of Environmental Management</w:t>
      </w:r>
      <w:r>
        <w:rPr>
          <w:sz w:val="22"/>
          <w:szCs w:val="22"/>
        </w:rPr>
        <w:t>.</w:t>
      </w:r>
      <w:r w:rsidR="00403619" w:rsidRPr="00403619">
        <w:t xml:space="preserve"> </w:t>
      </w:r>
      <w:r w:rsidR="00403619">
        <w:rPr>
          <w:sz w:val="22"/>
          <w:szCs w:val="22"/>
        </w:rPr>
        <w:t xml:space="preserve">127, </w:t>
      </w:r>
      <w:r w:rsidR="00403619" w:rsidRPr="00403619">
        <w:rPr>
          <w:sz w:val="22"/>
          <w:szCs w:val="22"/>
        </w:rPr>
        <w:t>Sept</w:t>
      </w:r>
      <w:r w:rsidR="00403619">
        <w:rPr>
          <w:sz w:val="22"/>
          <w:szCs w:val="22"/>
        </w:rPr>
        <w:t xml:space="preserve"> 2013: pp</w:t>
      </w:r>
      <w:r w:rsidR="00403619" w:rsidRPr="00403619">
        <w:rPr>
          <w:sz w:val="22"/>
          <w:szCs w:val="22"/>
        </w:rPr>
        <w:t xml:space="preserve"> 339-346</w:t>
      </w:r>
    </w:p>
    <w:p w14:paraId="45E468A2" w14:textId="77777777" w:rsidR="00847A58" w:rsidRPr="00847A58" w:rsidRDefault="00847A58" w:rsidP="00847A58">
      <w:pPr>
        <w:numPr>
          <w:ilvl w:val="0"/>
          <w:numId w:val="1"/>
        </w:numPr>
        <w:rPr>
          <w:sz w:val="22"/>
          <w:szCs w:val="22"/>
        </w:rPr>
      </w:pPr>
      <w:r w:rsidRPr="00847A58">
        <w:rPr>
          <w:sz w:val="22"/>
          <w:szCs w:val="22"/>
        </w:rPr>
        <w:t xml:space="preserve">Abdulkadri, A., Miller, S., Batie, S. and S. Joshi (2012) Dairy Producers' Perception of MAEAP Benefits by Stage of MAEAP Participation, </w:t>
      </w:r>
      <w:r w:rsidRPr="009155F1">
        <w:rPr>
          <w:i/>
          <w:sz w:val="22"/>
          <w:szCs w:val="22"/>
        </w:rPr>
        <w:t>Michigan Dairy Review</w:t>
      </w:r>
      <w:r w:rsidRPr="00847A58">
        <w:rPr>
          <w:sz w:val="22"/>
          <w:szCs w:val="22"/>
        </w:rPr>
        <w:t xml:space="preserve">, </w:t>
      </w:r>
      <w:r>
        <w:rPr>
          <w:sz w:val="22"/>
          <w:szCs w:val="22"/>
        </w:rPr>
        <w:t>v</w:t>
      </w:r>
      <w:r w:rsidRPr="00847A58">
        <w:rPr>
          <w:sz w:val="22"/>
          <w:szCs w:val="22"/>
        </w:rPr>
        <w:t>17:</w:t>
      </w:r>
      <w:r>
        <w:rPr>
          <w:sz w:val="22"/>
          <w:szCs w:val="22"/>
        </w:rPr>
        <w:t xml:space="preserve"> </w:t>
      </w:r>
      <w:r w:rsidRPr="00847A58">
        <w:rPr>
          <w:sz w:val="22"/>
          <w:szCs w:val="22"/>
        </w:rPr>
        <w:t>n3</w:t>
      </w:r>
      <w:r>
        <w:rPr>
          <w:sz w:val="22"/>
          <w:szCs w:val="22"/>
        </w:rPr>
        <w:t xml:space="preserve">, </w:t>
      </w:r>
      <w:r w:rsidRPr="00847A58">
        <w:rPr>
          <w:sz w:val="22"/>
          <w:szCs w:val="22"/>
        </w:rPr>
        <w:t>July</w:t>
      </w:r>
      <w:r>
        <w:rPr>
          <w:sz w:val="22"/>
          <w:szCs w:val="22"/>
        </w:rPr>
        <w:t xml:space="preserve"> 2012.</w:t>
      </w:r>
    </w:p>
    <w:p w14:paraId="668EEF35" w14:textId="77777777" w:rsidR="005B1B5F" w:rsidRDefault="005B1B5F" w:rsidP="005B1B5F">
      <w:pPr>
        <w:numPr>
          <w:ilvl w:val="0"/>
          <w:numId w:val="1"/>
        </w:numPr>
        <w:rPr>
          <w:sz w:val="22"/>
          <w:szCs w:val="22"/>
        </w:rPr>
      </w:pPr>
      <w:proofErr w:type="spellStart"/>
      <w:r w:rsidRPr="003A5FFA">
        <w:rPr>
          <w:sz w:val="22"/>
          <w:szCs w:val="22"/>
        </w:rPr>
        <w:t>Chariyachotilert</w:t>
      </w:r>
      <w:proofErr w:type="spellEnd"/>
      <w:r w:rsidRPr="003A5FFA">
        <w:rPr>
          <w:sz w:val="22"/>
          <w:szCs w:val="22"/>
        </w:rPr>
        <w:t>, C</w:t>
      </w:r>
      <w:r w:rsidRPr="005B1B5F">
        <w:rPr>
          <w:sz w:val="22"/>
          <w:szCs w:val="22"/>
        </w:rPr>
        <w:t>., S. Joshi,</w:t>
      </w:r>
      <w:r w:rsidR="006E6BF7">
        <w:rPr>
          <w:sz w:val="22"/>
          <w:szCs w:val="22"/>
        </w:rPr>
        <w:t xml:space="preserve"> S. Selke and R. Auras (2012), </w:t>
      </w:r>
      <w:r w:rsidRPr="005B1B5F">
        <w:rPr>
          <w:sz w:val="22"/>
          <w:szCs w:val="22"/>
        </w:rPr>
        <w:t xml:space="preserve">Assessment of the properties of </w:t>
      </w:r>
      <w:proofErr w:type="gramStart"/>
      <w:r w:rsidRPr="005B1B5F">
        <w:rPr>
          <w:sz w:val="22"/>
          <w:szCs w:val="22"/>
        </w:rPr>
        <w:t>poly(</w:t>
      </w:r>
      <w:proofErr w:type="gramEnd"/>
      <w:r w:rsidRPr="005B1B5F">
        <w:rPr>
          <w:sz w:val="22"/>
          <w:szCs w:val="22"/>
        </w:rPr>
        <w:t>L-lactic acid) sheets produced with differing amounts of postconsum</w:t>
      </w:r>
      <w:r w:rsidR="006E6BF7">
        <w:rPr>
          <w:sz w:val="22"/>
          <w:szCs w:val="22"/>
        </w:rPr>
        <w:t xml:space="preserve">er recycled </w:t>
      </w:r>
      <w:proofErr w:type="gramStart"/>
      <w:r w:rsidR="006E6BF7">
        <w:rPr>
          <w:sz w:val="22"/>
          <w:szCs w:val="22"/>
        </w:rPr>
        <w:t>poly(</w:t>
      </w:r>
      <w:proofErr w:type="gramEnd"/>
      <w:r w:rsidR="006E6BF7">
        <w:rPr>
          <w:sz w:val="22"/>
          <w:szCs w:val="22"/>
        </w:rPr>
        <w:t>L-lactic acid),</w:t>
      </w:r>
      <w:r w:rsidRPr="005B1B5F">
        <w:rPr>
          <w:sz w:val="22"/>
          <w:szCs w:val="22"/>
        </w:rPr>
        <w:t xml:space="preserve"> </w:t>
      </w:r>
      <w:r w:rsidRPr="005B1B5F">
        <w:rPr>
          <w:i/>
          <w:sz w:val="22"/>
          <w:szCs w:val="22"/>
        </w:rPr>
        <w:t xml:space="preserve">Journal of Plastic Film and </w:t>
      </w:r>
      <w:proofErr w:type="gramStart"/>
      <w:r w:rsidRPr="005B1B5F">
        <w:rPr>
          <w:i/>
          <w:sz w:val="22"/>
          <w:szCs w:val="22"/>
        </w:rPr>
        <w:t>Sheeting</w:t>
      </w:r>
      <w:r w:rsidRPr="005B1B5F">
        <w:rPr>
          <w:sz w:val="22"/>
          <w:szCs w:val="22"/>
        </w:rPr>
        <w:t>,</w:t>
      </w:r>
      <w:r>
        <w:rPr>
          <w:sz w:val="22"/>
          <w:szCs w:val="22"/>
        </w:rPr>
        <w:t xml:space="preserve">  Jan</w:t>
      </w:r>
      <w:proofErr w:type="gramEnd"/>
      <w:r>
        <w:rPr>
          <w:sz w:val="22"/>
          <w:szCs w:val="22"/>
        </w:rPr>
        <w:t xml:space="preserve"> </w:t>
      </w:r>
      <w:proofErr w:type="gramStart"/>
      <w:r>
        <w:rPr>
          <w:sz w:val="22"/>
          <w:szCs w:val="22"/>
        </w:rPr>
        <w:t>2012:pp</w:t>
      </w:r>
      <w:proofErr w:type="gramEnd"/>
      <w:r w:rsidRPr="005B1B5F">
        <w:rPr>
          <w:sz w:val="22"/>
          <w:szCs w:val="22"/>
        </w:rPr>
        <w:t xml:space="preserve"> 1-22 DOI: 10.1177/8756087911434337</w:t>
      </w:r>
    </w:p>
    <w:p w14:paraId="147BB4B9" w14:textId="77777777" w:rsidR="003A5932" w:rsidRPr="005B1B5F" w:rsidRDefault="003A5932" w:rsidP="005B1B5F">
      <w:pPr>
        <w:numPr>
          <w:ilvl w:val="0"/>
          <w:numId w:val="1"/>
        </w:numPr>
        <w:rPr>
          <w:sz w:val="22"/>
          <w:szCs w:val="22"/>
        </w:rPr>
      </w:pPr>
      <w:r w:rsidRPr="003A5FFA">
        <w:rPr>
          <w:sz w:val="22"/>
          <w:szCs w:val="22"/>
        </w:rPr>
        <w:t>Kum</w:t>
      </w:r>
      <w:r w:rsidR="005B1B5F" w:rsidRPr="003A5FFA">
        <w:rPr>
          <w:sz w:val="22"/>
          <w:szCs w:val="22"/>
        </w:rPr>
        <w:t>a</w:t>
      </w:r>
      <w:r w:rsidR="006E6BF7" w:rsidRPr="003A5FFA">
        <w:rPr>
          <w:sz w:val="22"/>
          <w:szCs w:val="22"/>
        </w:rPr>
        <w:t>rappan, S</w:t>
      </w:r>
      <w:r w:rsidR="006E6BF7">
        <w:rPr>
          <w:sz w:val="22"/>
          <w:szCs w:val="22"/>
        </w:rPr>
        <w:t xml:space="preserve">. and S. Joshi (2011), </w:t>
      </w:r>
      <w:r w:rsidRPr="005B1B5F">
        <w:rPr>
          <w:sz w:val="22"/>
          <w:szCs w:val="22"/>
        </w:rPr>
        <w:t>Trading greenhouse gas emission benefits from biofuel use in US transportation</w:t>
      </w:r>
      <w:r w:rsidR="006E6BF7">
        <w:rPr>
          <w:sz w:val="22"/>
          <w:szCs w:val="22"/>
        </w:rPr>
        <w:t>: Challenges and opportunities,</w:t>
      </w:r>
      <w:r w:rsidRPr="005B1B5F">
        <w:rPr>
          <w:sz w:val="22"/>
          <w:szCs w:val="22"/>
        </w:rPr>
        <w:t xml:space="preserve"> </w:t>
      </w:r>
      <w:r w:rsidRPr="005B1B5F">
        <w:rPr>
          <w:i/>
          <w:sz w:val="22"/>
          <w:szCs w:val="22"/>
        </w:rPr>
        <w:t>Biomass and Bioenergy</w:t>
      </w:r>
      <w:r w:rsidRPr="005B1B5F">
        <w:rPr>
          <w:sz w:val="22"/>
          <w:szCs w:val="22"/>
        </w:rPr>
        <w:t xml:space="preserve"> 35, pp 4511-18.</w:t>
      </w:r>
    </w:p>
    <w:p w14:paraId="68D0E955" w14:textId="77777777" w:rsidR="00A744CD" w:rsidRDefault="009D6103" w:rsidP="009D6103">
      <w:pPr>
        <w:numPr>
          <w:ilvl w:val="0"/>
          <w:numId w:val="1"/>
        </w:numPr>
        <w:rPr>
          <w:sz w:val="22"/>
          <w:szCs w:val="22"/>
        </w:rPr>
      </w:pPr>
      <w:r w:rsidRPr="003A5FFA">
        <w:rPr>
          <w:sz w:val="22"/>
          <w:szCs w:val="22"/>
        </w:rPr>
        <w:t>Ragasa, Catherine,</w:t>
      </w:r>
      <w:r w:rsidRPr="009D6103">
        <w:rPr>
          <w:sz w:val="22"/>
          <w:szCs w:val="22"/>
        </w:rPr>
        <w:t xml:space="preserve"> Thornsbury, Suzanne D., </w:t>
      </w:r>
      <w:r w:rsidR="006E6BF7">
        <w:rPr>
          <w:sz w:val="22"/>
          <w:szCs w:val="22"/>
        </w:rPr>
        <w:t xml:space="preserve">S. </w:t>
      </w:r>
      <w:r w:rsidRPr="009D6103">
        <w:rPr>
          <w:sz w:val="22"/>
          <w:szCs w:val="22"/>
        </w:rPr>
        <w:t>Joshi</w:t>
      </w:r>
      <w:r w:rsidR="006E6BF7">
        <w:rPr>
          <w:sz w:val="22"/>
          <w:szCs w:val="22"/>
        </w:rPr>
        <w:t>,</w:t>
      </w:r>
      <w:r w:rsidRPr="009D6103">
        <w:rPr>
          <w:sz w:val="22"/>
          <w:szCs w:val="22"/>
        </w:rPr>
        <w:t xml:space="preserve"> </w:t>
      </w:r>
      <w:r>
        <w:rPr>
          <w:sz w:val="22"/>
          <w:szCs w:val="22"/>
        </w:rPr>
        <w:t>(</w:t>
      </w:r>
      <w:r w:rsidRPr="009D6103">
        <w:rPr>
          <w:sz w:val="22"/>
          <w:szCs w:val="22"/>
        </w:rPr>
        <w:t>2011</w:t>
      </w:r>
      <w:r>
        <w:rPr>
          <w:sz w:val="22"/>
          <w:szCs w:val="22"/>
        </w:rPr>
        <w:t>)</w:t>
      </w:r>
      <w:r w:rsidR="006E6BF7">
        <w:rPr>
          <w:sz w:val="22"/>
          <w:szCs w:val="22"/>
        </w:rPr>
        <w:t>,</w:t>
      </w:r>
      <w:r w:rsidRPr="009D6103">
        <w:rPr>
          <w:sz w:val="22"/>
          <w:szCs w:val="22"/>
        </w:rPr>
        <w:t xml:space="preserve"> </w:t>
      </w:r>
      <w:r w:rsidR="003A5932">
        <w:rPr>
          <w:sz w:val="22"/>
          <w:szCs w:val="22"/>
        </w:rPr>
        <w:t>Are food s</w:t>
      </w:r>
      <w:r w:rsidRPr="009D6103">
        <w:rPr>
          <w:sz w:val="22"/>
          <w:szCs w:val="22"/>
        </w:rPr>
        <w:t>a</w:t>
      </w:r>
      <w:r>
        <w:rPr>
          <w:sz w:val="22"/>
          <w:szCs w:val="22"/>
        </w:rPr>
        <w:t xml:space="preserve">fety </w:t>
      </w:r>
      <w:r w:rsidR="003A5932">
        <w:rPr>
          <w:sz w:val="22"/>
          <w:szCs w:val="22"/>
        </w:rPr>
        <w:t>system costs m</w:t>
      </w:r>
      <w:r>
        <w:rPr>
          <w:sz w:val="22"/>
          <w:szCs w:val="22"/>
        </w:rPr>
        <w:t xml:space="preserve">isestimated? </w:t>
      </w:r>
      <w:r w:rsidRPr="009D6103">
        <w:rPr>
          <w:sz w:val="22"/>
          <w:szCs w:val="22"/>
        </w:rPr>
        <w:t xml:space="preserve"> </w:t>
      </w:r>
      <w:r w:rsidRPr="009D6103">
        <w:rPr>
          <w:i/>
          <w:sz w:val="22"/>
          <w:szCs w:val="22"/>
        </w:rPr>
        <w:t>Journal of Agricultural Economics</w:t>
      </w:r>
      <w:r>
        <w:rPr>
          <w:sz w:val="22"/>
          <w:szCs w:val="22"/>
        </w:rPr>
        <w:t>, 62(3) pp 669-689</w:t>
      </w:r>
      <w:r w:rsidRPr="009D6103">
        <w:rPr>
          <w:sz w:val="22"/>
          <w:szCs w:val="22"/>
        </w:rPr>
        <w:t>.</w:t>
      </w:r>
    </w:p>
    <w:p w14:paraId="319450B3" w14:textId="77777777" w:rsidR="00A744CD" w:rsidRPr="00A744CD" w:rsidRDefault="00A744CD" w:rsidP="00A744CD">
      <w:pPr>
        <w:numPr>
          <w:ilvl w:val="0"/>
          <w:numId w:val="1"/>
        </w:numPr>
        <w:rPr>
          <w:sz w:val="22"/>
          <w:szCs w:val="22"/>
        </w:rPr>
      </w:pPr>
      <w:r w:rsidRPr="003A5FFA">
        <w:rPr>
          <w:sz w:val="22"/>
          <w:szCs w:val="22"/>
        </w:rPr>
        <w:t xml:space="preserve">Singh, A., G. Berghorn, </w:t>
      </w:r>
      <w:r w:rsidR="006E6BF7" w:rsidRPr="003A5FFA">
        <w:rPr>
          <w:sz w:val="22"/>
          <w:szCs w:val="22"/>
        </w:rPr>
        <w:t>S.</w:t>
      </w:r>
      <w:r w:rsidR="006E6BF7">
        <w:rPr>
          <w:sz w:val="22"/>
          <w:szCs w:val="22"/>
        </w:rPr>
        <w:t xml:space="preserve"> Joshi, and M. Syal, (2011), </w:t>
      </w:r>
      <w:r w:rsidRPr="00A744CD">
        <w:rPr>
          <w:sz w:val="22"/>
          <w:szCs w:val="22"/>
        </w:rPr>
        <w:t>Review of Life-Cycle Assessment Applic</w:t>
      </w:r>
      <w:r w:rsidR="009D6103">
        <w:rPr>
          <w:sz w:val="22"/>
          <w:szCs w:val="22"/>
        </w:rPr>
        <w:t xml:space="preserve">ations in Building </w:t>
      </w:r>
      <w:proofErr w:type="gramStart"/>
      <w:r w:rsidR="009D6103">
        <w:rPr>
          <w:sz w:val="22"/>
          <w:szCs w:val="22"/>
        </w:rPr>
        <w:t>Construction</w:t>
      </w:r>
      <w:r w:rsidR="006E6BF7">
        <w:rPr>
          <w:sz w:val="22"/>
          <w:szCs w:val="22"/>
        </w:rPr>
        <w:t>,</w:t>
      </w:r>
      <w:r w:rsidRPr="00A744CD">
        <w:rPr>
          <w:sz w:val="22"/>
          <w:szCs w:val="22"/>
        </w:rPr>
        <w:t xml:space="preserve">  </w:t>
      </w:r>
      <w:r w:rsidRPr="00A744CD">
        <w:rPr>
          <w:i/>
          <w:sz w:val="22"/>
          <w:szCs w:val="22"/>
        </w:rPr>
        <w:t>Journal</w:t>
      </w:r>
      <w:proofErr w:type="gramEnd"/>
      <w:r w:rsidRPr="00A744CD">
        <w:rPr>
          <w:i/>
          <w:sz w:val="22"/>
          <w:szCs w:val="22"/>
        </w:rPr>
        <w:t xml:space="preserve"> of Architectural Engineering</w:t>
      </w:r>
      <w:r w:rsidRPr="00A744CD">
        <w:rPr>
          <w:sz w:val="22"/>
          <w:szCs w:val="22"/>
        </w:rPr>
        <w:t>, v17 pp15-23.</w:t>
      </w:r>
    </w:p>
    <w:p w14:paraId="21E8AF4E" w14:textId="77777777" w:rsidR="00A744CD" w:rsidRPr="00A744CD" w:rsidRDefault="00A744CD" w:rsidP="00A744CD">
      <w:pPr>
        <w:numPr>
          <w:ilvl w:val="0"/>
          <w:numId w:val="1"/>
        </w:numPr>
        <w:rPr>
          <w:sz w:val="22"/>
          <w:szCs w:val="22"/>
        </w:rPr>
      </w:pPr>
      <w:r w:rsidRPr="00A744CD">
        <w:rPr>
          <w:sz w:val="22"/>
          <w:szCs w:val="22"/>
        </w:rPr>
        <w:t>Jo</w:t>
      </w:r>
      <w:r w:rsidR="006E6BF7">
        <w:rPr>
          <w:sz w:val="22"/>
          <w:szCs w:val="22"/>
        </w:rPr>
        <w:t xml:space="preserve">shi S. and R. Krishnan (2010), </w:t>
      </w:r>
      <w:r w:rsidRPr="00A744CD">
        <w:rPr>
          <w:sz w:val="22"/>
          <w:szCs w:val="22"/>
        </w:rPr>
        <w:t>Sustainability accounting systems wi</w:t>
      </w:r>
      <w:r w:rsidR="006E6BF7">
        <w:rPr>
          <w:sz w:val="22"/>
          <w:szCs w:val="22"/>
        </w:rPr>
        <w:t>th a managerial decision focus,</w:t>
      </w:r>
      <w:r w:rsidRPr="00A744CD">
        <w:rPr>
          <w:sz w:val="22"/>
          <w:szCs w:val="22"/>
        </w:rPr>
        <w:t xml:space="preserve"> </w:t>
      </w:r>
      <w:r w:rsidRPr="00A744CD">
        <w:rPr>
          <w:i/>
          <w:sz w:val="22"/>
          <w:szCs w:val="22"/>
        </w:rPr>
        <w:t>Cost Management</w:t>
      </w:r>
      <w:r w:rsidRPr="00A744CD">
        <w:rPr>
          <w:sz w:val="22"/>
          <w:szCs w:val="22"/>
        </w:rPr>
        <w:t xml:space="preserve">, v24, no 6, Nov-Dec </w:t>
      </w:r>
      <w:proofErr w:type="gramStart"/>
      <w:r w:rsidRPr="00A744CD">
        <w:rPr>
          <w:sz w:val="22"/>
          <w:szCs w:val="22"/>
        </w:rPr>
        <w:t>2010,  pp</w:t>
      </w:r>
      <w:proofErr w:type="gramEnd"/>
      <w:r w:rsidRPr="00A744CD">
        <w:rPr>
          <w:sz w:val="22"/>
          <w:szCs w:val="22"/>
        </w:rPr>
        <w:t xml:space="preserve"> 20-30. </w:t>
      </w:r>
    </w:p>
    <w:p w14:paraId="769A19BA" w14:textId="77777777" w:rsidR="00A744CD" w:rsidRPr="00A744CD" w:rsidRDefault="00A744CD" w:rsidP="00A744CD">
      <w:pPr>
        <w:numPr>
          <w:ilvl w:val="0"/>
          <w:numId w:val="1"/>
        </w:numPr>
        <w:rPr>
          <w:sz w:val="22"/>
          <w:szCs w:val="22"/>
        </w:rPr>
      </w:pPr>
      <w:r w:rsidRPr="00A744CD">
        <w:rPr>
          <w:sz w:val="22"/>
          <w:szCs w:val="22"/>
        </w:rPr>
        <w:t>Joshi, S. R. Kr</w:t>
      </w:r>
      <w:r w:rsidR="006E6BF7">
        <w:rPr>
          <w:sz w:val="22"/>
          <w:szCs w:val="22"/>
        </w:rPr>
        <w:t>ishnan and H. Krishnan (2010</w:t>
      </w:r>
      <w:proofErr w:type="gramStart"/>
      <w:r w:rsidR="006E6BF7">
        <w:rPr>
          <w:sz w:val="22"/>
          <w:szCs w:val="22"/>
        </w:rPr>
        <w:t xml:space="preserve">),  </w:t>
      </w:r>
      <w:r w:rsidRPr="00A744CD">
        <w:rPr>
          <w:sz w:val="22"/>
          <w:szCs w:val="22"/>
        </w:rPr>
        <w:t>The</w:t>
      </w:r>
      <w:proofErr w:type="gramEnd"/>
      <w:r w:rsidRPr="00A744CD">
        <w:rPr>
          <w:sz w:val="22"/>
          <w:szCs w:val="22"/>
        </w:rPr>
        <w:t xml:space="preserve"> influence of firm ownership form on post-merger customer-mix Strategies,” </w:t>
      </w:r>
      <w:r w:rsidRPr="00A744CD">
        <w:rPr>
          <w:i/>
          <w:sz w:val="22"/>
          <w:szCs w:val="22"/>
        </w:rPr>
        <w:t>Journal of Managerial Issues</w:t>
      </w:r>
      <w:r w:rsidRPr="00A744CD">
        <w:rPr>
          <w:sz w:val="22"/>
          <w:szCs w:val="22"/>
        </w:rPr>
        <w:t>, v XXII, no 2, pp 239-261.</w:t>
      </w:r>
    </w:p>
    <w:p w14:paraId="10D9DEF9" w14:textId="77777777" w:rsidR="00A744CD" w:rsidRPr="00A744CD" w:rsidRDefault="00A744CD" w:rsidP="00A744CD">
      <w:pPr>
        <w:numPr>
          <w:ilvl w:val="0"/>
          <w:numId w:val="1"/>
        </w:numPr>
        <w:rPr>
          <w:sz w:val="22"/>
          <w:szCs w:val="22"/>
        </w:rPr>
      </w:pPr>
      <w:r w:rsidRPr="003A5FFA">
        <w:rPr>
          <w:sz w:val="22"/>
          <w:szCs w:val="22"/>
        </w:rPr>
        <w:t>Zhang Y.</w:t>
      </w:r>
      <w:r w:rsidRPr="00A744CD">
        <w:rPr>
          <w:sz w:val="22"/>
          <w:szCs w:val="22"/>
        </w:rPr>
        <w:t xml:space="preserve">, </w:t>
      </w:r>
      <w:r w:rsidR="006E6BF7">
        <w:rPr>
          <w:sz w:val="22"/>
          <w:szCs w:val="22"/>
        </w:rPr>
        <w:t>Joshi S. and H. MacLean (2010</w:t>
      </w:r>
      <w:proofErr w:type="gramStart"/>
      <w:r w:rsidR="006E6BF7">
        <w:rPr>
          <w:sz w:val="22"/>
          <w:szCs w:val="22"/>
        </w:rPr>
        <w:t>) ,</w:t>
      </w:r>
      <w:r w:rsidRPr="00A744CD">
        <w:rPr>
          <w:sz w:val="22"/>
          <w:szCs w:val="22"/>
        </w:rPr>
        <w:t>Can</w:t>
      </w:r>
      <w:proofErr w:type="gramEnd"/>
      <w:r w:rsidRPr="00A744CD">
        <w:rPr>
          <w:sz w:val="22"/>
          <w:szCs w:val="22"/>
        </w:rPr>
        <w:t xml:space="preserve"> Ethanol Alone Meet California's Low Carbon Fuel Standard? An Evaluation of Feedstock and Conversion Alternatives,</w:t>
      </w:r>
      <w:r w:rsidR="006E6BF7">
        <w:rPr>
          <w:sz w:val="22"/>
          <w:szCs w:val="22"/>
        </w:rPr>
        <w:t xml:space="preserve"> </w:t>
      </w:r>
      <w:r w:rsidRPr="00A744CD">
        <w:rPr>
          <w:i/>
          <w:sz w:val="22"/>
          <w:szCs w:val="22"/>
        </w:rPr>
        <w:t>Environmental Research Letters</w:t>
      </w:r>
      <w:r w:rsidRPr="00A744CD">
        <w:rPr>
          <w:sz w:val="22"/>
          <w:szCs w:val="22"/>
        </w:rPr>
        <w:t xml:space="preserve">, Vol </w:t>
      </w:r>
      <w:proofErr w:type="gramStart"/>
      <w:r w:rsidRPr="00A744CD">
        <w:rPr>
          <w:sz w:val="22"/>
          <w:szCs w:val="22"/>
        </w:rPr>
        <w:t>5,pp</w:t>
      </w:r>
      <w:proofErr w:type="gramEnd"/>
      <w:r w:rsidRPr="00A744CD">
        <w:rPr>
          <w:sz w:val="22"/>
          <w:szCs w:val="22"/>
        </w:rPr>
        <w:t xml:space="preserve"> 014002.</w:t>
      </w:r>
    </w:p>
    <w:p w14:paraId="114BA73D" w14:textId="77777777" w:rsidR="00A744CD" w:rsidRPr="00A744CD" w:rsidRDefault="00A744CD" w:rsidP="00A744CD">
      <w:pPr>
        <w:numPr>
          <w:ilvl w:val="0"/>
          <w:numId w:val="1"/>
        </w:numPr>
        <w:rPr>
          <w:sz w:val="22"/>
          <w:szCs w:val="22"/>
        </w:rPr>
      </w:pPr>
      <w:r w:rsidRPr="003A5FFA">
        <w:rPr>
          <w:sz w:val="22"/>
          <w:szCs w:val="22"/>
        </w:rPr>
        <w:t>Sidique S</w:t>
      </w:r>
      <w:r w:rsidRPr="00755246">
        <w:rPr>
          <w:b/>
          <w:sz w:val="22"/>
          <w:szCs w:val="22"/>
        </w:rPr>
        <w:t>.</w:t>
      </w:r>
      <w:r w:rsidRPr="00A744CD">
        <w:rPr>
          <w:sz w:val="22"/>
          <w:szCs w:val="22"/>
        </w:rPr>
        <w:t>,</w:t>
      </w:r>
      <w:r w:rsidR="006E6BF7">
        <w:rPr>
          <w:sz w:val="22"/>
          <w:szCs w:val="22"/>
        </w:rPr>
        <w:t xml:space="preserve"> S. Joshi, </w:t>
      </w:r>
      <w:proofErr w:type="gramStart"/>
      <w:r w:rsidR="006E6BF7">
        <w:rPr>
          <w:sz w:val="22"/>
          <w:szCs w:val="22"/>
        </w:rPr>
        <w:t>and  F.</w:t>
      </w:r>
      <w:proofErr w:type="gramEnd"/>
      <w:r w:rsidR="006E6BF7">
        <w:rPr>
          <w:sz w:val="22"/>
          <w:szCs w:val="22"/>
        </w:rPr>
        <w:t xml:space="preserve"> Lupi (2010</w:t>
      </w:r>
      <w:proofErr w:type="gramStart"/>
      <w:r w:rsidR="006E6BF7">
        <w:rPr>
          <w:sz w:val="22"/>
          <w:szCs w:val="22"/>
        </w:rPr>
        <w:t>) ,</w:t>
      </w:r>
      <w:proofErr w:type="gramEnd"/>
      <w:r w:rsidR="006E6BF7">
        <w:rPr>
          <w:sz w:val="22"/>
          <w:szCs w:val="22"/>
        </w:rPr>
        <w:t xml:space="preserve"> </w:t>
      </w:r>
      <w:r w:rsidRPr="00A744CD">
        <w:rPr>
          <w:sz w:val="22"/>
          <w:szCs w:val="22"/>
        </w:rPr>
        <w:t xml:space="preserve">Factors influencing the rate of recycling: An </w:t>
      </w:r>
      <w:r w:rsidR="006E6BF7">
        <w:rPr>
          <w:sz w:val="22"/>
          <w:szCs w:val="22"/>
        </w:rPr>
        <w:t>analysis of Minnesota counties,</w:t>
      </w:r>
      <w:r w:rsidRPr="00A744CD">
        <w:rPr>
          <w:sz w:val="22"/>
          <w:szCs w:val="22"/>
        </w:rPr>
        <w:t xml:space="preserve"> </w:t>
      </w:r>
      <w:r w:rsidRPr="00A744CD">
        <w:rPr>
          <w:i/>
          <w:sz w:val="22"/>
          <w:szCs w:val="22"/>
        </w:rPr>
        <w:t>Resources, Conservation &amp; Recycling</w:t>
      </w:r>
      <w:r w:rsidRPr="00A744CD">
        <w:rPr>
          <w:sz w:val="22"/>
          <w:szCs w:val="22"/>
        </w:rPr>
        <w:t>, Volume 54, Issue 4, February 2010, Pages 242-249</w:t>
      </w:r>
      <w:r w:rsidR="000E35BB">
        <w:rPr>
          <w:sz w:val="22"/>
          <w:szCs w:val="22"/>
        </w:rPr>
        <w:t>.</w:t>
      </w:r>
    </w:p>
    <w:p w14:paraId="1E5B8C27" w14:textId="77777777" w:rsidR="00A744CD" w:rsidRPr="00A744CD" w:rsidRDefault="00A744CD" w:rsidP="00A744CD">
      <w:pPr>
        <w:numPr>
          <w:ilvl w:val="0"/>
          <w:numId w:val="1"/>
        </w:numPr>
        <w:rPr>
          <w:sz w:val="22"/>
          <w:szCs w:val="22"/>
        </w:rPr>
      </w:pPr>
      <w:r w:rsidRPr="003A5FFA">
        <w:rPr>
          <w:sz w:val="22"/>
          <w:szCs w:val="22"/>
        </w:rPr>
        <w:t>Sidique S.</w:t>
      </w:r>
      <w:r w:rsidRPr="00A744CD">
        <w:rPr>
          <w:sz w:val="22"/>
          <w:szCs w:val="22"/>
        </w:rPr>
        <w:t>, F. Lupi and S. Joshi (2010)</w:t>
      </w:r>
      <w:r w:rsidR="006E6BF7">
        <w:rPr>
          <w:sz w:val="22"/>
          <w:szCs w:val="22"/>
        </w:rPr>
        <w:t xml:space="preserve">, </w:t>
      </w:r>
      <w:r w:rsidRPr="00A744CD">
        <w:rPr>
          <w:sz w:val="22"/>
          <w:szCs w:val="22"/>
        </w:rPr>
        <w:t>The effects of behaviors and attitudes on drop-off recycling activities,</w:t>
      </w:r>
      <w:r w:rsidR="006E6BF7">
        <w:rPr>
          <w:sz w:val="22"/>
          <w:szCs w:val="22"/>
        </w:rPr>
        <w:t xml:space="preserve"> </w:t>
      </w:r>
      <w:r w:rsidRPr="00A744CD">
        <w:rPr>
          <w:i/>
          <w:sz w:val="22"/>
          <w:szCs w:val="22"/>
        </w:rPr>
        <w:t>Resources, Conservation &amp; Recycling</w:t>
      </w:r>
      <w:r w:rsidRPr="00A744CD">
        <w:rPr>
          <w:sz w:val="22"/>
          <w:szCs w:val="22"/>
        </w:rPr>
        <w:t>, Volume 54, Issue 3, January 2010, Pages 163-170</w:t>
      </w:r>
    </w:p>
    <w:p w14:paraId="391C8877" w14:textId="77777777" w:rsidR="00C44284" w:rsidRDefault="00C44284" w:rsidP="00230549">
      <w:pPr>
        <w:numPr>
          <w:ilvl w:val="0"/>
          <w:numId w:val="1"/>
        </w:numPr>
        <w:rPr>
          <w:sz w:val="22"/>
          <w:szCs w:val="22"/>
        </w:rPr>
      </w:pPr>
      <w:r w:rsidRPr="003A5FFA">
        <w:rPr>
          <w:sz w:val="22"/>
          <w:szCs w:val="22"/>
        </w:rPr>
        <w:t>Kumarappan S.,</w:t>
      </w:r>
      <w:r>
        <w:rPr>
          <w:sz w:val="22"/>
          <w:szCs w:val="22"/>
        </w:rPr>
        <w:t xml:space="preserve"> Joshi S and H. MacLean (2009)</w:t>
      </w:r>
      <w:r w:rsidR="006E6BF7">
        <w:rPr>
          <w:sz w:val="22"/>
          <w:szCs w:val="22"/>
        </w:rPr>
        <w:t xml:space="preserve">, </w:t>
      </w:r>
      <w:r w:rsidRPr="00230549">
        <w:rPr>
          <w:sz w:val="22"/>
          <w:szCs w:val="22"/>
        </w:rPr>
        <w:t>Biomass supply for biofuel production: Estimates fo</w:t>
      </w:r>
      <w:r w:rsidR="006E6BF7">
        <w:rPr>
          <w:sz w:val="22"/>
          <w:szCs w:val="22"/>
        </w:rPr>
        <w:t>r the United States and Canada,</w:t>
      </w:r>
      <w:r w:rsidRPr="00230549">
        <w:rPr>
          <w:sz w:val="22"/>
          <w:szCs w:val="22"/>
        </w:rPr>
        <w:t xml:space="preserve"> </w:t>
      </w:r>
      <w:proofErr w:type="spellStart"/>
      <w:r w:rsidRPr="00230549">
        <w:rPr>
          <w:i/>
          <w:sz w:val="22"/>
          <w:szCs w:val="22"/>
        </w:rPr>
        <w:t>BioResources</w:t>
      </w:r>
      <w:proofErr w:type="spellEnd"/>
      <w:r w:rsidRPr="00230549">
        <w:rPr>
          <w:i/>
          <w:sz w:val="22"/>
          <w:szCs w:val="22"/>
        </w:rPr>
        <w:t xml:space="preserve"> </w:t>
      </w:r>
      <w:r w:rsidRPr="00230549">
        <w:rPr>
          <w:sz w:val="22"/>
          <w:szCs w:val="22"/>
        </w:rPr>
        <w:t>4(3), 1070-1087</w:t>
      </w:r>
      <w:r>
        <w:rPr>
          <w:sz w:val="22"/>
          <w:szCs w:val="22"/>
        </w:rPr>
        <w:t>.</w:t>
      </w:r>
    </w:p>
    <w:p w14:paraId="16ABFDF9" w14:textId="77777777" w:rsidR="00C44284" w:rsidRPr="004C591F" w:rsidRDefault="00C44284" w:rsidP="00A4039F">
      <w:pPr>
        <w:numPr>
          <w:ilvl w:val="0"/>
          <w:numId w:val="1"/>
        </w:numPr>
        <w:rPr>
          <w:sz w:val="22"/>
          <w:szCs w:val="22"/>
        </w:rPr>
      </w:pPr>
      <w:proofErr w:type="spellStart"/>
      <w:proofErr w:type="gramStart"/>
      <w:r w:rsidRPr="003A5FFA">
        <w:rPr>
          <w:sz w:val="22"/>
          <w:szCs w:val="22"/>
        </w:rPr>
        <w:t>Gronowska,M</w:t>
      </w:r>
      <w:proofErr w:type="spellEnd"/>
      <w:r w:rsidRPr="003A5FFA">
        <w:rPr>
          <w:sz w:val="22"/>
          <w:szCs w:val="22"/>
        </w:rPr>
        <w:t>.</w:t>
      </w:r>
      <w:proofErr w:type="gramEnd"/>
      <w:r w:rsidRPr="004C591F">
        <w:rPr>
          <w:sz w:val="22"/>
          <w:szCs w:val="22"/>
        </w:rPr>
        <w:t xml:space="preserve">, Joshi, S. and </w:t>
      </w:r>
      <w:r w:rsidR="006E6BF7">
        <w:rPr>
          <w:sz w:val="22"/>
          <w:szCs w:val="22"/>
        </w:rPr>
        <w:t xml:space="preserve">H. MacLean </w:t>
      </w:r>
      <w:r w:rsidRPr="004C591F">
        <w:rPr>
          <w:sz w:val="22"/>
          <w:szCs w:val="22"/>
        </w:rPr>
        <w:t>(2009)</w:t>
      </w:r>
      <w:r w:rsidR="006E6BF7">
        <w:rPr>
          <w:sz w:val="22"/>
          <w:szCs w:val="22"/>
        </w:rPr>
        <w:t xml:space="preserve">, </w:t>
      </w:r>
      <w:r w:rsidRPr="004C591F">
        <w:rPr>
          <w:sz w:val="22"/>
          <w:szCs w:val="22"/>
        </w:rPr>
        <w:t>A review of U.S. and C</w:t>
      </w:r>
      <w:r w:rsidR="006E6BF7">
        <w:rPr>
          <w:sz w:val="22"/>
          <w:szCs w:val="22"/>
        </w:rPr>
        <w:t xml:space="preserve">anadian biomass supply </w:t>
      </w:r>
      <w:proofErr w:type="gramStart"/>
      <w:r w:rsidR="006E6BF7">
        <w:rPr>
          <w:sz w:val="22"/>
          <w:szCs w:val="22"/>
        </w:rPr>
        <w:t xml:space="preserve">studies, </w:t>
      </w:r>
      <w:r w:rsidRPr="004C591F">
        <w:rPr>
          <w:sz w:val="22"/>
          <w:szCs w:val="22"/>
        </w:rPr>
        <w:t xml:space="preserve"> </w:t>
      </w:r>
      <w:proofErr w:type="spellStart"/>
      <w:r>
        <w:rPr>
          <w:i/>
          <w:sz w:val="22"/>
          <w:szCs w:val="22"/>
        </w:rPr>
        <w:t>BioR</w:t>
      </w:r>
      <w:r w:rsidRPr="004C591F">
        <w:rPr>
          <w:i/>
          <w:sz w:val="22"/>
          <w:szCs w:val="22"/>
        </w:rPr>
        <w:t>esources</w:t>
      </w:r>
      <w:proofErr w:type="spellEnd"/>
      <w:proofErr w:type="gramEnd"/>
      <w:r w:rsidRPr="004C591F">
        <w:rPr>
          <w:i/>
          <w:sz w:val="22"/>
          <w:szCs w:val="22"/>
        </w:rPr>
        <w:t xml:space="preserve"> </w:t>
      </w:r>
      <w:r w:rsidRPr="004C591F">
        <w:rPr>
          <w:sz w:val="22"/>
          <w:szCs w:val="22"/>
        </w:rPr>
        <w:t xml:space="preserve">4(1) </w:t>
      </w:r>
      <w:r>
        <w:rPr>
          <w:sz w:val="22"/>
          <w:szCs w:val="22"/>
        </w:rPr>
        <w:t>341-369.</w:t>
      </w:r>
    </w:p>
    <w:p w14:paraId="5F3AEA89" w14:textId="77777777" w:rsidR="00C44284" w:rsidRDefault="00C44284" w:rsidP="00360A86">
      <w:pPr>
        <w:numPr>
          <w:ilvl w:val="0"/>
          <w:numId w:val="1"/>
        </w:numPr>
        <w:rPr>
          <w:sz w:val="22"/>
          <w:szCs w:val="22"/>
        </w:rPr>
      </w:pPr>
      <w:proofErr w:type="spellStart"/>
      <w:r w:rsidRPr="005C458E">
        <w:rPr>
          <w:sz w:val="22"/>
          <w:szCs w:val="22"/>
        </w:rPr>
        <w:lastRenderedPageBreak/>
        <w:t>Abdulkadri</w:t>
      </w:r>
      <w:proofErr w:type="spellEnd"/>
      <w:r w:rsidRPr="005C458E">
        <w:rPr>
          <w:sz w:val="22"/>
          <w:szCs w:val="22"/>
        </w:rPr>
        <w:t xml:space="preserve"> A</w:t>
      </w:r>
      <w:r>
        <w:rPr>
          <w:sz w:val="22"/>
          <w:szCs w:val="22"/>
        </w:rPr>
        <w:t xml:space="preserve">, Miller S., Batie S. and </w:t>
      </w:r>
      <w:r w:rsidR="006E6BF7">
        <w:rPr>
          <w:sz w:val="22"/>
          <w:szCs w:val="22"/>
        </w:rPr>
        <w:t xml:space="preserve">S. </w:t>
      </w:r>
      <w:r>
        <w:rPr>
          <w:sz w:val="22"/>
          <w:szCs w:val="22"/>
        </w:rPr>
        <w:t>Joshi</w:t>
      </w:r>
      <w:r w:rsidR="006E6BF7">
        <w:rPr>
          <w:sz w:val="22"/>
          <w:szCs w:val="22"/>
        </w:rPr>
        <w:t xml:space="preserve"> </w:t>
      </w:r>
      <w:r>
        <w:rPr>
          <w:sz w:val="22"/>
          <w:szCs w:val="22"/>
        </w:rPr>
        <w:t>(2009)</w:t>
      </w:r>
      <w:r w:rsidR="006E6BF7">
        <w:rPr>
          <w:sz w:val="22"/>
          <w:szCs w:val="22"/>
        </w:rPr>
        <w:t xml:space="preserve">, </w:t>
      </w:r>
      <w:r w:rsidRPr="005C458E">
        <w:rPr>
          <w:sz w:val="22"/>
          <w:szCs w:val="22"/>
        </w:rPr>
        <w:t>Environmental Stewards</w:t>
      </w:r>
      <w:r w:rsidR="006E6BF7">
        <w:rPr>
          <w:sz w:val="22"/>
          <w:szCs w:val="22"/>
        </w:rPr>
        <w:t>hip of Dairy Producers in MAEAP,</w:t>
      </w:r>
      <w:r w:rsidRPr="005C458E">
        <w:rPr>
          <w:sz w:val="22"/>
          <w:szCs w:val="22"/>
        </w:rPr>
        <w:t xml:space="preserve"> </w:t>
      </w:r>
      <w:r w:rsidRPr="005C458E">
        <w:rPr>
          <w:i/>
          <w:sz w:val="22"/>
          <w:szCs w:val="22"/>
        </w:rPr>
        <w:t>Michigan Diary Review</w:t>
      </w:r>
      <w:r w:rsidRPr="005C458E">
        <w:rPr>
          <w:sz w:val="22"/>
          <w:szCs w:val="22"/>
        </w:rPr>
        <w:t>, Jan 2009.</w:t>
      </w:r>
    </w:p>
    <w:p w14:paraId="724462A2" w14:textId="77777777" w:rsidR="00C44284" w:rsidRPr="00D52ACA" w:rsidRDefault="00C44284" w:rsidP="00A4039F">
      <w:pPr>
        <w:numPr>
          <w:ilvl w:val="0"/>
          <w:numId w:val="1"/>
        </w:numPr>
        <w:rPr>
          <w:sz w:val="22"/>
          <w:szCs w:val="22"/>
        </w:rPr>
      </w:pPr>
      <w:r w:rsidRPr="00D52ACA">
        <w:rPr>
          <w:sz w:val="22"/>
          <w:szCs w:val="22"/>
        </w:rPr>
        <w:t>Joshi S</w:t>
      </w:r>
      <w:r>
        <w:rPr>
          <w:sz w:val="22"/>
          <w:szCs w:val="22"/>
        </w:rPr>
        <w:t>. (2008)</w:t>
      </w:r>
      <w:r w:rsidR="006E6BF7">
        <w:rPr>
          <w:sz w:val="22"/>
          <w:szCs w:val="22"/>
        </w:rPr>
        <w:t xml:space="preserve">, </w:t>
      </w:r>
      <w:r w:rsidRPr="00D52ACA">
        <w:rPr>
          <w:sz w:val="22"/>
          <w:szCs w:val="22"/>
        </w:rPr>
        <w:t>Can nanotechnology improve the sustainability of biobased products? The case of layered silicate biopolymer nanocomposites</w:t>
      </w:r>
      <w:r w:rsidR="006E6BF7">
        <w:rPr>
          <w:sz w:val="22"/>
          <w:szCs w:val="22"/>
        </w:rPr>
        <w:t>,</w:t>
      </w:r>
      <w:r>
        <w:rPr>
          <w:sz w:val="22"/>
          <w:szCs w:val="22"/>
        </w:rPr>
        <w:t xml:space="preserve"> </w:t>
      </w:r>
      <w:r w:rsidRPr="00D52ACA">
        <w:rPr>
          <w:i/>
          <w:sz w:val="22"/>
          <w:szCs w:val="22"/>
        </w:rPr>
        <w:t>Journal of Industrial Ecology</w:t>
      </w:r>
      <w:r w:rsidR="000E35BB">
        <w:rPr>
          <w:i/>
          <w:sz w:val="22"/>
          <w:szCs w:val="22"/>
        </w:rPr>
        <w:t>:</w:t>
      </w:r>
      <w:r>
        <w:rPr>
          <w:i/>
          <w:sz w:val="22"/>
          <w:szCs w:val="22"/>
        </w:rPr>
        <w:t xml:space="preserve"> </w:t>
      </w:r>
      <w:r>
        <w:rPr>
          <w:sz w:val="22"/>
          <w:szCs w:val="22"/>
        </w:rPr>
        <w:t xml:space="preserve">vol 12(3), 474-489. </w:t>
      </w:r>
    </w:p>
    <w:p w14:paraId="4488CB06" w14:textId="77777777" w:rsidR="00C44284" w:rsidRDefault="00C44284" w:rsidP="001A02DC">
      <w:pPr>
        <w:numPr>
          <w:ilvl w:val="0"/>
          <w:numId w:val="1"/>
        </w:numPr>
        <w:rPr>
          <w:sz w:val="22"/>
          <w:szCs w:val="22"/>
        </w:rPr>
      </w:pPr>
      <w:r w:rsidRPr="003A5FFA">
        <w:rPr>
          <w:sz w:val="22"/>
          <w:szCs w:val="22"/>
        </w:rPr>
        <w:t xml:space="preserve">Carolan, </w:t>
      </w:r>
      <w:r w:rsidR="006E6BF7" w:rsidRPr="003A5FFA">
        <w:rPr>
          <w:sz w:val="22"/>
          <w:szCs w:val="22"/>
        </w:rPr>
        <w:t>J.</w:t>
      </w:r>
      <w:r w:rsidR="006E6BF7">
        <w:rPr>
          <w:sz w:val="22"/>
          <w:szCs w:val="22"/>
        </w:rPr>
        <w:t xml:space="preserve">, Joshi S. and B. Dale (2007), </w:t>
      </w:r>
      <w:r w:rsidRPr="00A720B7">
        <w:rPr>
          <w:sz w:val="22"/>
          <w:szCs w:val="22"/>
        </w:rPr>
        <w:t xml:space="preserve">Technical and financial feasibility of distributed bioprocessing using regional </w:t>
      </w:r>
      <w:r w:rsidR="006E6BF7">
        <w:rPr>
          <w:sz w:val="22"/>
          <w:szCs w:val="22"/>
        </w:rPr>
        <w:t>biomass pre-processing centers,</w:t>
      </w:r>
      <w:r w:rsidRPr="00A720B7">
        <w:rPr>
          <w:sz w:val="22"/>
          <w:szCs w:val="22"/>
        </w:rPr>
        <w:t xml:space="preserve"> </w:t>
      </w:r>
      <w:r w:rsidRPr="00A720B7">
        <w:rPr>
          <w:i/>
          <w:iCs/>
          <w:sz w:val="22"/>
          <w:szCs w:val="22"/>
        </w:rPr>
        <w:t>Journal of Agriculture and Food Industrial Organization</w:t>
      </w:r>
      <w:r w:rsidRPr="00A720B7">
        <w:rPr>
          <w:sz w:val="22"/>
          <w:szCs w:val="22"/>
        </w:rPr>
        <w:t>,</w:t>
      </w:r>
      <w:r>
        <w:rPr>
          <w:sz w:val="22"/>
          <w:szCs w:val="22"/>
        </w:rPr>
        <w:t xml:space="preserve"> vol 5: Issue 2, article 10.</w:t>
      </w:r>
    </w:p>
    <w:p w14:paraId="4EE18DDB" w14:textId="77777777" w:rsidR="00C44284" w:rsidRDefault="00C44284" w:rsidP="001A02DC">
      <w:pPr>
        <w:numPr>
          <w:ilvl w:val="0"/>
          <w:numId w:val="1"/>
        </w:numPr>
        <w:rPr>
          <w:sz w:val="22"/>
          <w:szCs w:val="22"/>
        </w:rPr>
      </w:pPr>
      <w:proofErr w:type="spellStart"/>
      <w:r>
        <w:rPr>
          <w:sz w:val="22"/>
          <w:szCs w:val="22"/>
        </w:rPr>
        <w:t>Kalogo</w:t>
      </w:r>
      <w:proofErr w:type="spellEnd"/>
      <w:r>
        <w:rPr>
          <w:sz w:val="22"/>
          <w:szCs w:val="22"/>
        </w:rPr>
        <w:t xml:space="preserve"> Y., Habibi S</w:t>
      </w:r>
      <w:r w:rsidR="006E6BF7">
        <w:rPr>
          <w:sz w:val="22"/>
          <w:szCs w:val="22"/>
        </w:rPr>
        <w:t xml:space="preserve">. MacLean H and S. Joshi (2007), </w:t>
      </w:r>
      <w:r>
        <w:rPr>
          <w:sz w:val="22"/>
          <w:szCs w:val="22"/>
        </w:rPr>
        <w:t>Environmental Implications of Municip</w:t>
      </w:r>
      <w:r w:rsidR="006E6BF7">
        <w:rPr>
          <w:sz w:val="22"/>
          <w:szCs w:val="22"/>
        </w:rPr>
        <w:t>al Solid Waste Derived Ethanol,</w:t>
      </w:r>
      <w:r>
        <w:rPr>
          <w:sz w:val="22"/>
          <w:szCs w:val="22"/>
        </w:rPr>
        <w:t xml:space="preserve"> </w:t>
      </w:r>
      <w:r w:rsidRPr="001301C0">
        <w:rPr>
          <w:i/>
          <w:sz w:val="22"/>
          <w:szCs w:val="22"/>
        </w:rPr>
        <w:t>Environmental Science and Technology</w:t>
      </w:r>
      <w:r>
        <w:rPr>
          <w:sz w:val="22"/>
          <w:szCs w:val="22"/>
        </w:rPr>
        <w:t>, vol 41(1), 35-41.</w:t>
      </w:r>
    </w:p>
    <w:p w14:paraId="3E0BDAE2" w14:textId="77777777" w:rsidR="00C44284" w:rsidRPr="009D12A4" w:rsidRDefault="00C44284" w:rsidP="001A02DC">
      <w:pPr>
        <w:numPr>
          <w:ilvl w:val="0"/>
          <w:numId w:val="1"/>
        </w:numPr>
        <w:rPr>
          <w:sz w:val="22"/>
          <w:szCs w:val="22"/>
        </w:rPr>
      </w:pPr>
      <w:r w:rsidRPr="003A5FFA">
        <w:rPr>
          <w:bCs/>
          <w:sz w:val="22"/>
          <w:szCs w:val="22"/>
        </w:rPr>
        <w:t>D. Martino</w:t>
      </w:r>
      <w:r>
        <w:rPr>
          <w:bCs/>
          <w:sz w:val="22"/>
          <w:szCs w:val="22"/>
        </w:rPr>
        <w:t>, S. Joshi and S. Selke (2006),</w:t>
      </w:r>
      <w:r w:rsidRPr="009D12A4">
        <w:rPr>
          <w:rFonts w:ascii="Arial" w:hAnsi="Arial" w:cs="Arial"/>
          <w:b/>
          <w:bCs/>
          <w:color w:val="000000"/>
        </w:rPr>
        <w:t xml:space="preserve"> </w:t>
      </w:r>
      <w:r w:rsidRPr="009D12A4">
        <w:rPr>
          <w:bCs/>
          <w:color w:val="000000"/>
          <w:sz w:val="22"/>
          <w:szCs w:val="22"/>
        </w:rPr>
        <w:t>An Overview of the State of Lifecycle Assessment and its Application to Packaging</w:t>
      </w:r>
      <w:r>
        <w:rPr>
          <w:bCs/>
          <w:color w:val="000000"/>
          <w:sz w:val="22"/>
          <w:szCs w:val="22"/>
        </w:rPr>
        <w:t>,</w:t>
      </w:r>
      <w:r w:rsidRPr="001301C0">
        <w:rPr>
          <w:bCs/>
          <w:i/>
          <w:color w:val="000000"/>
          <w:sz w:val="22"/>
          <w:szCs w:val="22"/>
        </w:rPr>
        <w:t xml:space="preserve"> Journal of Applied Packaging Research</w:t>
      </w:r>
      <w:r>
        <w:rPr>
          <w:bCs/>
          <w:color w:val="000000"/>
          <w:sz w:val="22"/>
          <w:szCs w:val="22"/>
        </w:rPr>
        <w:t xml:space="preserve">, vol 1. issue 1 (Sept). </w:t>
      </w:r>
      <w:r>
        <w:rPr>
          <w:bCs/>
          <w:sz w:val="22"/>
          <w:szCs w:val="22"/>
        </w:rPr>
        <w:t>23-48.</w:t>
      </w:r>
    </w:p>
    <w:p w14:paraId="67D8DF26" w14:textId="77777777" w:rsidR="00C44284" w:rsidRPr="00D63C39" w:rsidRDefault="00C44284" w:rsidP="001A02DC">
      <w:pPr>
        <w:numPr>
          <w:ilvl w:val="0"/>
          <w:numId w:val="1"/>
        </w:numPr>
        <w:rPr>
          <w:sz w:val="22"/>
          <w:szCs w:val="22"/>
        </w:rPr>
      </w:pPr>
      <w:r w:rsidRPr="00D63C39">
        <w:rPr>
          <w:sz w:val="22"/>
          <w:szCs w:val="22"/>
        </w:rPr>
        <w:t>Krishnan R., Josh</w:t>
      </w:r>
      <w:r>
        <w:rPr>
          <w:sz w:val="22"/>
          <w:szCs w:val="22"/>
        </w:rPr>
        <w:t xml:space="preserve">i S. and </w:t>
      </w:r>
      <w:r w:rsidR="006E6BF7">
        <w:rPr>
          <w:sz w:val="22"/>
          <w:szCs w:val="22"/>
        </w:rPr>
        <w:t xml:space="preserve">H. </w:t>
      </w:r>
      <w:r>
        <w:rPr>
          <w:sz w:val="22"/>
          <w:szCs w:val="22"/>
        </w:rPr>
        <w:t>Krishnan (2004</w:t>
      </w:r>
      <w:proofErr w:type="gramStart"/>
      <w:r w:rsidRPr="00D63C39">
        <w:rPr>
          <w:sz w:val="22"/>
          <w:szCs w:val="22"/>
        </w:rPr>
        <w:t>)</w:t>
      </w:r>
      <w:r w:rsidR="006E6BF7">
        <w:rPr>
          <w:sz w:val="22"/>
          <w:szCs w:val="22"/>
        </w:rPr>
        <w:t xml:space="preserve">,  </w:t>
      </w:r>
      <w:r w:rsidRPr="00D63C39">
        <w:rPr>
          <w:sz w:val="22"/>
          <w:szCs w:val="22"/>
        </w:rPr>
        <w:t>The</w:t>
      </w:r>
      <w:proofErr w:type="gramEnd"/>
      <w:r w:rsidRPr="00D63C39">
        <w:rPr>
          <w:sz w:val="22"/>
          <w:szCs w:val="22"/>
        </w:rPr>
        <w:t xml:space="preserve"> Influence of Mergers o</w:t>
      </w:r>
      <w:r w:rsidR="006E6BF7">
        <w:rPr>
          <w:sz w:val="22"/>
          <w:szCs w:val="22"/>
        </w:rPr>
        <w:t>n Firms’ Product Mix Strategies</w:t>
      </w:r>
      <w:r w:rsidRPr="00D63C39">
        <w:rPr>
          <w:sz w:val="22"/>
          <w:szCs w:val="22"/>
        </w:rPr>
        <w:t xml:space="preserve">, </w:t>
      </w:r>
      <w:r w:rsidRPr="00D63C39">
        <w:rPr>
          <w:i/>
          <w:sz w:val="22"/>
          <w:szCs w:val="22"/>
        </w:rPr>
        <w:t>Strategic Management Journal</w:t>
      </w:r>
      <w:r w:rsidRPr="00BE7F85">
        <w:rPr>
          <w:sz w:val="22"/>
          <w:szCs w:val="22"/>
        </w:rPr>
        <w:t xml:space="preserve">, volume </w:t>
      </w:r>
      <w:proofErr w:type="gramStart"/>
      <w:r w:rsidRPr="00BE7F85">
        <w:rPr>
          <w:sz w:val="22"/>
          <w:szCs w:val="22"/>
        </w:rPr>
        <w:t>25,issue</w:t>
      </w:r>
      <w:proofErr w:type="gramEnd"/>
      <w:r w:rsidRPr="00BE7F85">
        <w:rPr>
          <w:sz w:val="22"/>
          <w:szCs w:val="22"/>
        </w:rPr>
        <w:t xml:space="preserve"> 6 (June 2004),</w:t>
      </w:r>
      <w:r>
        <w:rPr>
          <w:sz w:val="22"/>
          <w:szCs w:val="22"/>
        </w:rPr>
        <w:t xml:space="preserve"> </w:t>
      </w:r>
      <w:r w:rsidRPr="00BE7F85">
        <w:rPr>
          <w:sz w:val="22"/>
          <w:szCs w:val="22"/>
        </w:rPr>
        <w:t>587-611</w:t>
      </w:r>
      <w:r w:rsidRPr="00D63C39">
        <w:rPr>
          <w:sz w:val="22"/>
          <w:szCs w:val="22"/>
        </w:rPr>
        <w:t>.</w:t>
      </w:r>
    </w:p>
    <w:p w14:paraId="05F5A6D9" w14:textId="77777777" w:rsidR="00C44284" w:rsidRPr="00D63C39" w:rsidRDefault="00C44284" w:rsidP="001A02DC">
      <w:pPr>
        <w:numPr>
          <w:ilvl w:val="0"/>
          <w:numId w:val="1"/>
        </w:numPr>
        <w:rPr>
          <w:sz w:val="22"/>
          <w:szCs w:val="22"/>
        </w:rPr>
      </w:pPr>
      <w:r w:rsidRPr="00D63C39">
        <w:rPr>
          <w:sz w:val="22"/>
          <w:szCs w:val="22"/>
        </w:rPr>
        <w:t>Joshi S.V., Drzal L.T., M</w:t>
      </w:r>
      <w:r w:rsidR="005C6198">
        <w:rPr>
          <w:sz w:val="22"/>
          <w:szCs w:val="22"/>
        </w:rPr>
        <w:t xml:space="preserve">ohanty A.K. and </w:t>
      </w:r>
      <w:r w:rsidR="005C6198" w:rsidRPr="00AD0E06">
        <w:rPr>
          <w:sz w:val="22"/>
          <w:szCs w:val="22"/>
        </w:rPr>
        <w:t>Arora S</w:t>
      </w:r>
      <w:r w:rsidR="005C6198">
        <w:rPr>
          <w:sz w:val="22"/>
          <w:szCs w:val="22"/>
        </w:rPr>
        <w:t xml:space="preserve">. 2004, </w:t>
      </w:r>
      <w:r w:rsidRPr="00D63C39">
        <w:rPr>
          <w:sz w:val="22"/>
          <w:szCs w:val="22"/>
        </w:rPr>
        <w:t xml:space="preserve">Are Natural Fiber Composites Environmentally Superior to Glass Fiber </w:t>
      </w:r>
      <w:proofErr w:type="gramStart"/>
      <w:r w:rsidRPr="00D63C39">
        <w:rPr>
          <w:sz w:val="22"/>
          <w:szCs w:val="22"/>
        </w:rPr>
        <w:t>Composites?</w:t>
      </w:r>
      <w:r w:rsidR="006E6BF7">
        <w:rPr>
          <w:sz w:val="22"/>
          <w:szCs w:val="22"/>
        </w:rPr>
        <w:t>,</w:t>
      </w:r>
      <w:proofErr w:type="gramEnd"/>
      <w:r w:rsidR="006E6BF7">
        <w:rPr>
          <w:sz w:val="22"/>
          <w:szCs w:val="22"/>
        </w:rPr>
        <w:t xml:space="preserve"> </w:t>
      </w:r>
      <w:r w:rsidRPr="00D63C39">
        <w:rPr>
          <w:i/>
          <w:sz w:val="22"/>
          <w:szCs w:val="22"/>
        </w:rPr>
        <w:t>Composites Part A: Applied Science and Manufacturing,</w:t>
      </w:r>
      <w:r w:rsidRPr="00D63C39">
        <w:rPr>
          <w:sz w:val="22"/>
          <w:szCs w:val="22"/>
        </w:rPr>
        <w:t xml:space="preserve"> 35(2004) 371-376.</w:t>
      </w:r>
    </w:p>
    <w:p w14:paraId="3C0E97D7" w14:textId="77777777" w:rsidR="00C44284" w:rsidRPr="00D63C39" w:rsidRDefault="00C44284">
      <w:pPr>
        <w:numPr>
          <w:ilvl w:val="0"/>
          <w:numId w:val="1"/>
        </w:numPr>
        <w:rPr>
          <w:sz w:val="22"/>
          <w:szCs w:val="22"/>
        </w:rPr>
      </w:pPr>
      <w:r w:rsidRPr="00D63C39">
        <w:rPr>
          <w:sz w:val="22"/>
          <w:szCs w:val="22"/>
        </w:rPr>
        <w:t>Joshi S., Krishnan R. and</w:t>
      </w:r>
      <w:r w:rsidR="006E6BF7">
        <w:rPr>
          <w:sz w:val="22"/>
          <w:szCs w:val="22"/>
        </w:rPr>
        <w:t xml:space="preserve"> L. Lave (2001), </w:t>
      </w:r>
      <w:r w:rsidRPr="00D63C39">
        <w:rPr>
          <w:sz w:val="22"/>
          <w:szCs w:val="22"/>
        </w:rPr>
        <w:t>Estimating the Hidden Cost</w:t>
      </w:r>
      <w:r w:rsidR="006E6BF7">
        <w:rPr>
          <w:sz w:val="22"/>
          <w:szCs w:val="22"/>
        </w:rPr>
        <w:t>s of Environmental Regulations,</w:t>
      </w:r>
      <w:r w:rsidRPr="00D63C39">
        <w:rPr>
          <w:sz w:val="22"/>
          <w:szCs w:val="22"/>
        </w:rPr>
        <w:t xml:space="preserve"> </w:t>
      </w:r>
      <w:r w:rsidRPr="00D63C39">
        <w:rPr>
          <w:i/>
          <w:sz w:val="22"/>
          <w:szCs w:val="22"/>
        </w:rPr>
        <w:t>The Accounting Review,</w:t>
      </w:r>
      <w:r w:rsidRPr="00D63C39">
        <w:rPr>
          <w:sz w:val="22"/>
          <w:szCs w:val="22"/>
        </w:rPr>
        <w:t xml:space="preserve"> v76, n2, (April), 171-198. </w:t>
      </w:r>
    </w:p>
    <w:p w14:paraId="16E3F81D" w14:textId="77777777" w:rsidR="00C44284" w:rsidRPr="00D63C39" w:rsidRDefault="00C44284">
      <w:pPr>
        <w:numPr>
          <w:ilvl w:val="0"/>
          <w:numId w:val="1"/>
        </w:numPr>
        <w:rPr>
          <w:sz w:val="22"/>
          <w:szCs w:val="22"/>
        </w:rPr>
      </w:pPr>
      <w:r w:rsidRPr="00D63C39">
        <w:rPr>
          <w:sz w:val="22"/>
          <w:szCs w:val="22"/>
        </w:rPr>
        <w:t xml:space="preserve">MacLean H. Lave L., Lankey R and </w:t>
      </w:r>
      <w:r w:rsidR="006E6BF7">
        <w:rPr>
          <w:sz w:val="22"/>
          <w:szCs w:val="22"/>
        </w:rPr>
        <w:t xml:space="preserve">S. Joshi </w:t>
      </w:r>
      <w:proofErr w:type="gramStart"/>
      <w:r w:rsidR="006E6BF7">
        <w:rPr>
          <w:sz w:val="22"/>
          <w:szCs w:val="22"/>
        </w:rPr>
        <w:t>(</w:t>
      </w:r>
      <w:r w:rsidRPr="00D63C39">
        <w:rPr>
          <w:sz w:val="22"/>
          <w:szCs w:val="22"/>
        </w:rPr>
        <w:t xml:space="preserve"> 2000</w:t>
      </w:r>
      <w:proofErr w:type="gramEnd"/>
      <w:r w:rsidR="006E6BF7">
        <w:rPr>
          <w:sz w:val="22"/>
          <w:szCs w:val="22"/>
        </w:rPr>
        <w:t xml:space="preserve">), </w:t>
      </w:r>
      <w:r w:rsidRPr="00D63C39">
        <w:rPr>
          <w:sz w:val="22"/>
          <w:szCs w:val="22"/>
        </w:rPr>
        <w:t xml:space="preserve">Life Cycle Comparison of Alternative Automobile Fuels. </w:t>
      </w:r>
      <w:r w:rsidRPr="00D63C39">
        <w:rPr>
          <w:i/>
          <w:sz w:val="22"/>
          <w:szCs w:val="22"/>
        </w:rPr>
        <w:t>Journal of the Air and Waste Management Association</w:t>
      </w:r>
      <w:r w:rsidRPr="00D63C39">
        <w:rPr>
          <w:sz w:val="22"/>
          <w:szCs w:val="22"/>
        </w:rPr>
        <w:t xml:space="preserve">, v50:1769-1779. </w:t>
      </w:r>
    </w:p>
    <w:p w14:paraId="42B21E51" w14:textId="77777777" w:rsidR="00C44284" w:rsidRPr="00D63C39" w:rsidRDefault="006E6BF7">
      <w:pPr>
        <w:numPr>
          <w:ilvl w:val="0"/>
          <w:numId w:val="1"/>
        </w:numPr>
        <w:rPr>
          <w:sz w:val="22"/>
          <w:szCs w:val="22"/>
        </w:rPr>
      </w:pPr>
      <w:r>
        <w:rPr>
          <w:sz w:val="22"/>
          <w:szCs w:val="22"/>
        </w:rPr>
        <w:t xml:space="preserve">Joshi, S. (2000), </w:t>
      </w:r>
      <w:r w:rsidR="00C44284" w:rsidRPr="00D63C39">
        <w:rPr>
          <w:sz w:val="22"/>
          <w:szCs w:val="22"/>
        </w:rPr>
        <w:t>Product Environmental Life Cycle Assessment</w:t>
      </w:r>
      <w:r>
        <w:rPr>
          <w:sz w:val="22"/>
          <w:szCs w:val="22"/>
        </w:rPr>
        <w:t xml:space="preserve"> Using Input-Output Techniques,</w:t>
      </w:r>
      <w:r w:rsidR="00C44284" w:rsidRPr="00D63C39">
        <w:rPr>
          <w:sz w:val="22"/>
          <w:szCs w:val="22"/>
        </w:rPr>
        <w:t xml:space="preserve"> </w:t>
      </w:r>
      <w:r w:rsidR="00C44284" w:rsidRPr="00D63C39">
        <w:rPr>
          <w:i/>
          <w:sz w:val="22"/>
          <w:szCs w:val="22"/>
        </w:rPr>
        <w:t xml:space="preserve">Journal of Industrial Ecology, </w:t>
      </w:r>
      <w:r w:rsidR="00C44284" w:rsidRPr="00D63C39">
        <w:rPr>
          <w:sz w:val="22"/>
          <w:szCs w:val="22"/>
        </w:rPr>
        <w:t>v3, n2-3: 95-120.</w:t>
      </w:r>
    </w:p>
    <w:p w14:paraId="4641E297" w14:textId="77777777" w:rsidR="00C44284" w:rsidRPr="00D63C39" w:rsidRDefault="00C44284">
      <w:pPr>
        <w:numPr>
          <w:ilvl w:val="0"/>
          <w:numId w:val="1"/>
        </w:numPr>
        <w:rPr>
          <w:sz w:val="22"/>
          <w:szCs w:val="22"/>
        </w:rPr>
      </w:pPr>
      <w:r w:rsidRPr="00D63C39">
        <w:rPr>
          <w:sz w:val="22"/>
          <w:szCs w:val="22"/>
        </w:rPr>
        <w:t xml:space="preserve">Hendrickson, C., Horvath, A., Joshi, S. and </w:t>
      </w:r>
      <w:r w:rsidR="006E6BF7">
        <w:rPr>
          <w:sz w:val="22"/>
          <w:szCs w:val="22"/>
        </w:rPr>
        <w:t xml:space="preserve">L. </w:t>
      </w:r>
      <w:r w:rsidRPr="00D63C39">
        <w:rPr>
          <w:sz w:val="22"/>
          <w:szCs w:val="22"/>
        </w:rPr>
        <w:t>Lave</w:t>
      </w:r>
      <w:r w:rsidR="006E6BF7">
        <w:rPr>
          <w:sz w:val="22"/>
          <w:szCs w:val="22"/>
        </w:rPr>
        <w:t xml:space="preserve"> (</w:t>
      </w:r>
      <w:r w:rsidRPr="00D63C39">
        <w:rPr>
          <w:sz w:val="22"/>
          <w:szCs w:val="22"/>
        </w:rPr>
        <w:t>1998</w:t>
      </w:r>
      <w:r w:rsidR="006E6BF7">
        <w:rPr>
          <w:sz w:val="22"/>
          <w:szCs w:val="22"/>
        </w:rPr>
        <w:t xml:space="preserve">), </w:t>
      </w:r>
      <w:r w:rsidRPr="00D63C39">
        <w:rPr>
          <w:sz w:val="22"/>
          <w:szCs w:val="22"/>
        </w:rPr>
        <w:t>Economic Input-Output Models for Envir</w:t>
      </w:r>
      <w:r w:rsidR="006E6BF7">
        <w:rPr>
          <w:sz w:val="22"/>
          <w:szCs w:val="22"/>
        </w:rPr>
        <w:t>onmental Life Cycle Assessment,</w:t>
      </w:r>
      <w:r w:rsidRPr="00D63C39">
        <w:rPr>
          <w:sz w:val="22"/>
          <w:szCs w:val="22"/>
        </w:rPr>
        <w:t xml:space="preserve"> </w:t>
      </w:r>
      <w:r w:rsidRPr="00D63C39">
        <w:rPr>
          <w:i/>
          <w:sz w:val="22"/>
          <w:szCs w:val="22"/>
        </w:rPr>
        <w:t>Environmental Science and Technology</w:t>
      </w:r>
      <w:r w:rsidRPr="00D63C39">
        <w:rPr>
          <w:sz w:val="22"/>
          <w:szCs w:val="22"/>
        </w:rPr>
        <w:t>, April: 184A-191A.</w:t>
      </w:r>
    </w:p>
    <w:p w14:paraId="689E9A89" w14:textId="77777777" w:rsidR="00C44284" w:rsidRPr="00D63C39" w:rsidRDefault="006E6BF7">
      <w:pPr>
        <w:numPr>
          <w:ilvl w:val="0"/>
          <w:numId w:val="1"/>
        </w:numPr>
        <w:rPr>
          <w:sz w:val="22"/>
          <w:szCs w:val="22"/>
        </w:rPr>
      </w:pPr>
      <w:r>
        <w:rPr>
          <w:sz w:val="22"/>
          <w:szCs w:val="22"/>
        </w:rPr>
        <w:t xml:space="preserve">Lave, L. and S. Joshi (1996), </w:t>
      </w:r>
      <w:r w:rsidR="00C44284" w:rsidRPr="00D63C39">
        <w:rPr>
          <w:sz w:val="22"/>
          <w:szCs w:val="22"/>
        </w:rPr>
        <w:t>Benefit -</w:t>
      </w:r>
      <w:r>
        <w:rPr>
          <w:sz w:val="22"/>
          <w:szCs w:val="22"/>
        </w:rPr>
        <w:t>Cost Analysis in Public Health,</w:t>
      </w:r>
      <w:r w:rsidR="00C44284" w:rsidRPr="00D63C39">
        <w:rPr>
          <w:sz w:val="22"/>
          <w:szCs w:val="22"/>
        </w:rPr>
        <w:t xml:space="preserve"> </w:t>
      </w:r>
      <w:r w:rsidR="00C44284" w:rsidRPr="00D63C39">
        <w:rPr>
          <w:i/>
          <w:sz w:val="22"/>
          <w:szCs w:val="22"/>
        </w:rPr>
        <w:t>Annual Review of Public Health</w:t>
      </w:r>
      <w:r w:rsidR="00C44284" w:rsidRPr="00D63C39">
        <w:rPr>
          <w:sz w:val="22"/>
          <w:szCs w:val="22"/>
        </w:rPr>
        <w:t>, v17: 203-219.</w:t>
      </w:r>
    </w:p>
    <w:p w14:paraId="279B7840" w14:textId="77777777" w:rsidR="00C44284" w:rsidRDefault="00C44284">
      <w:pPr>
        <w:numPr>
          <w:ilvl w:val="0"/>
          <w:numId w:val="1"/>
        </w:numPr>
        <w:rPr>
          <w:sz w:val="22"/>
          <w:szCs w:val="22"/>
        </w:rPr>
      </w:pPr>
      <w:r w:rsidRPr="00D63C39">
        <w:rPr>
          <w:sz w:val="22"/>
          <w:szCs w:val="22"/>
        </w:rPr>
        <w:t xml:space="preserve">Farrow, S. and </w:t>
      </w:r>
      <w:r w:rsidR="006E6BF7">
        <w:rPr>
          <w:sz w:val="22"/>
          <w:szCs w:val="22"/>
        </w:rPr>
        <w:t xml:space="preserve">S. </w:t>
      </w:r>
      <w:r w:rsidRPr="00D63C39">
        <w:rPr>
          <w:sz w:val="22"/>
          <w:szCs w:val="22"/>
        </w:rPr>
        <w:t>Jo</w:t>
      </w:r>
      <w:r w:rsidR="006E6BF7">
        <w:rPr>
          <w:sz w:val="22"/>
          <w:szCs w:val="22"/>
        </w:rPr>
        <w:t xml:space="preserve">shi </w:t>
      </w:r>
      <w:proofErr w:type="gramStart"/>
      <w:r w:rsidR="006E6BF7">
        <w:rPr>
          <w:sz w:val="22"/>
          <w:szCs w:val="22"/>
        </w:rPr>
        <w:t>S.(</w:t>
      </w:r>
      <w:proofErr w:type="gramEnd"/>
      <w:r w:rsidR="006E6BF7">
        <w:rPr>
          <w:sz w:val="22"/>
          <w:szCs w:val="22"/>
        </w:rPr>
        <w:t xml:space="preserve">1993), </w:t>
      </w:r>
      <w:r w:rsidRPr="00D63C39">
        <w:rPr>
          <w:sz w:val="22"/>
          <w:szCs w:val="22"/>
        </w:rPr>
        <w:t>All Countries are Developing Countries,</w:t>
      </w:r>
      <w:r w:rsidRPr="00D63C39">
        <w:rPr>
          <w:i/>
          <w:sz w:val="22"/>
          <w:szCs w:val="22"/>
        </w:rPr>
        <w:t xml:space="preserve"> Pacific Asia Journal of Energy,</w:t>
      </w:r>
      <w:r w:rsidRPr="00D63C39">
        <w:rPr>
          <w:sz w:val="22"/>
          <w:szCs w:val="22"/>
        </w:rPr>
        <w:t xml:space="preserve"> v3, n1: 33-41.</w:t>
      </w:r>
    </w:p>
    <w:p w14:paraId="1260FA1B" w14:textId="77777777" w:rsidR="00C44284" w:rsidRDefault="00C44284" w:rsidP="00B03884">
      <w:pPr>
        <w:rPr>
          <w:sz w:val="22"/>
          <w:szCs w:val="22"/>
        </w:rPr>
      </w:pPr>
    </w:p>
    <w:p w14:paraId="2D67A2E5" w14:textId="77777777" w:rsidR="00C44284" w:rsidRPr="00964BD1" w:rsidRDefault="00C44284" w:rsidP="00964BD1">
      <w:pPr>
        <w:rPr>
          <w:b/>
          <w:sz w:val="22"/>
          <w:szCs w:val="22"/>
        </w:rPr>
      </w:pPr>
      <w:r w:rsidRPr="00964BD1">
        <w:rPr>
          <w:b/>
          <w:sz w:val="22"/>
          <w:szCs w:val="22"/>
        </w:rPr>
        <w:t>Books</w:t>
      </w:r>
    </w:p>
    <w:p w14:paraId="7BE0F0CC" w14:textId="77777777" w:rsidR="00C44284" w:rsidRDefault="00C44284" w:rsidP="00964BD1">
      <w:pPr>
        <w:rPr>
          <w:sz w:val="22"/>
          <w:szCs w:val="22"/>
        </w:rPr>
      </w:pPr>
    </w:p>
    <w:p w14:paraId="7F82B87E" w14:textId="77777777" w:rsidR="00C44284" w:rsidRPr="00092E60" w:rsidRDefault="00C44284" w:rsidP="00092E60">
      <w:pPr>
        <w:ind w:left="360"/>
        <w:rPr>
          <w:sz w:val="22"/>
          <w:szCs w:val="22"/>
        </w:rPr>
      </w:pPr>
      <w:r w:rsidRPr="00092E60">
        <w:rPr>
          <w:i/>
          <w:iCs/>
          <w:sz w:val="22"/>
          <w:szCs w:val="22"/>
        </w:rPr>
        <w:t>Environmental Life Cycle Assessment of Goods and Services: An Input-Output Approach</w:t>
      </w:r>
      <w:r w:rsidRPr="00092E60">
        <w:rPr>
          <w:iCs/>
          <w:sz w:val="22"/>
          <w:szCs w:val="22"/>
        </w:rPr>
        <w:t xml:space="preserve"> </w:t>
      </w:r>
      <w:r w:rsidRPr="0013374D">
        <w:rPr>
          <w:sz w:val="22"/>
          <w:szCs w:val="22"/>
        </w:rPr>
        <w:t>Chris T. Hendrickson, Lester B. Lave, H. Scott Matthews, Arpad Horvath,</w:t>
      </w:r>
      <w:r>
        <w:rPr>
          <w:sz w:val="22"/>
          <w:szCs w:val="22"/>
        </w:rPr>
        <w:t xml:space="preserve"> </w:t>
      </w:r>
      <w:r w:rsidRPr="0013374D">
        <w:rPr>
          <w:sz w:val="22"/>
          <w:szCs w:val="22"/>
        </w:rPr>
        <w:t xml:space="preserve">Satish Joshi, Francis C. McMichael, Heather MacLean, Gyorgyi </w:t>
      </w:r>
      <w:proofErr w:type="spellStart"/>
      <w:r w:rsidRPr="0013374D">
        <w:rPr>
          <w:sz w:val="22"/>
          <w:szCs w:val="22"/>
        </w:rPr>
        <w:t>Cicas</w:t>
      </w:r>
      <w:proofErr w:type="spellEnd"/>
      <w:r w:rsidRPr="0013374D">
        <w:rPr>
          <w:sz w:val="22"/>
          <w:szCs w:val="22"/>
        </w:rPr>
        <w:t>, Deanna Matthews, and Joule Bergerson</w:t>
      </w:r>
      <w:r w:rsidRPr="00092E60">
        <w:rPr>
          <w:iCs/>
          <w:sz w:val="22"/>
          <w:szCs w:val="22"/>
        </w:rPr>
        <w:t>. Published by Resources for the Future (RFF) Press</w:t>
      </w:r>
      <w:r>
        <w:rPr>
          <w:iCs/>
          <w:sz w:val="22"/>
          <w:szCs w:val="22"/>
        </w:rPr>
        <w:t>, Washington, DC. 2006</w:t>
      </w:r>
      <w:r w:rsidRPr="00092E60">
        <w:rPr>
          <w:iCs/>
          <w:sz w:val="22"/>
          <w:szCs w:val="22"/>
        </w:rPr>
        <w:t>.</w:t>
      </w:r>
    </w:p>
    <w:p w14:paraId="54ECB9AD" w14:textId="77777777" w:rsidR="00F61C28" w:rsidRDefault="00F61C28">
      <w:pPr>
        <w:rPr>
          <w:b/>
          <w:sz w:val="22"/>
          <w:szCs w:val="22"/>
        </w:rPr>
      </w:pPr>
    </w:p>
    <w:p w14:paraId="189BFE16" w14:textId="77777777" w:rsidR="00C44284" w:rsidRPr="00D63C39" w:rsidRDefault="00C44284">
      <w:pPr>
        <w:rPr>
          <w:b/>
          <w:sz w:val="22"/>
          <w:szCs w:val="22"/>
        </w:rPr>
      </w:pPr>
      <w:r w:rsidRPr="00D63C39">
        <w:rPr>
          <w:b/>
          <w:sz w:val="22"/>
          <w:szCs w:val="22"/>
        </w:rPr>
        <w:t>Book Chapters</w:t>
      </w:r>
    </w:p>
    <w:p w14:paraId="336F5C79" w14:textId="77777777" w:rsidR="00C44284" w:rsidRPr="00D63C39" w:rsidRDefault="00C44284">
      <w:pPr>
        <w:rPr>
          <w:b/>
          <w:sz w:val="22"/>
          <w:szCs w:val="22"/>
        </w:rPr>
      </w:pPr>
    </w:p>
    <w:p w14:paraId="3CAA70B6" w14:textId="46BA66B6" w:rsidR="00E60A24" w:rsidRPr="00E60A24" w:rsidRDefault="00E60A24" w:rsidP="00EF0030">
      <w:pPr>
        <w:pStyle w:val="ListParagraph"/>
        <w:numPr>
          <w:ilvl w:val="0"/>
          <w:numId w:val="5"/>
        </w:numPr>
        <w:rPr>
          <w:bCs/>
          <w:sz w:val="22"/>
          <w:szCs w:val="22"/>
        </w:rPr>
      </w:pPr>
      <w:bookmarkStart w:id="1" w:name="_Hlk156309736"/>
      <w:r w:rsidRPr="00E60A24">
        <w:rPr>
          <w:bCs/>
          <w:sz w:val="22"/>
          <w:szCs w:val="22"/>
        </w:rPr>
        <w:t xml:space="preserve">R Krishnan, S Joshi, A Srivastava, </w:t>
      </w:r>
      <w:r>
        <w:rPr>
          <w:bCs/>
          <w:sz w:val="22"/>
          <w:szCs w:val="22"/>
        </w:rPr>
        <w:t>(2025)</w:t>
      </w:r>
      <w:r w:rsidRPr="00E60A24">
        <w:rPr>
          <w:bCs/>
          <w:sz w:val="22"/>
          <w:szCs w:val="22"/>
        </w:rPr>
        <w:t xml:space="preserve"> Scaling to achieve impact from technology and improvement,</w:t>
      </w:r>
      <w:r>
        <w:rPr>
          <w:bCs/>
          <w:sz w:val="22"/>
          <w:szCs w:val="22"/>
        </w:rPr>
        <w:t xml:space="preserve"> </w:t>
      </w:r>
      <w:r w:rsidRPr="00E60A24">
        <w:rPr>
          <w:bCs/>
          <w:sz w:val="22"/>
          <w:szCs w:val="22"/>
        </w:rPr>
        <w:t xml:space="preserve">In Gitau, M.W., S. </w:t>
      </w:r>
      <w:proofErr w:type="spellStart"/>
      <w:r w:rsidRPr="00E60A24">
        <w:rPr>
          <w:bCs/>
          <w:sz w:val="22"/>
          <w:szCs w:val="22"/>
        </w:rPr>
        <w:t>Hiablie</w:t>
      </w:r>
      <w:proofErr w:type="spellEnd"/>
      <w:r w:rsidRPr="00E60A24">
        <w:rPr>
          <w:bCs/>
          <w:sz w:val="22"/>
          <w:szCs w:val="22"/>
        </w:rPr>
        <w:t xml:space="preserve">, K. </w:t>
      </w:r>
      <w:proofErr w:type="spellStart"/>
      <w:r w:rsidRPr="00E60A24">
        <w:rPr>
          <w:bCs/>
          <w:sz w:val="22"/>
          <w:szCs w:val="22"/>
        </w:rPr>
        <w:t>Ileleji</w:t>
      </w:r>
      <w:proofErr w:type="spellEnd"/>
      <w:r w:rsidRPr="00E60A24">
        <w:rPr>
          <w:bCs/>
          <w:sz w:val="22"/>
          <w:szCs w:val="22"/>
        </w:rPr>
        <w:t xml:space="preserve">, &amp; A.K. Srivastava, (Eds.), </w:t>
      </w:r>
      <w:r w:rsidRPr="00E60A24">
        <w:rPr>
          <w:bCs/>
          <w:i/>
          <w:iCs/>
          <w:sz w:val="22"/>
          <w:szCs w:val="22"/>
        </w:rPr>
        <w:t>Imagining African Agrifood Systems: Looking Forward</w:t>
      </w:r>
      <w:r w:rsidRPr="00E60A24">
        <w:rPr>
          <w:bCs/>
          <w:sz w:val="22"/>
          <w:szCs w:val="22"/>
        </w:rPr>
        <w:t xml:space="preserve">. St. Joseph, MI: American Society of Agricultural and Biological Engineers. DOI: 10.13031/AMAA.2023  </w:t>
      </w:r>
    </w:p>
    <w:p w14:paraId="56534210" w14:textId="71D503A7" w:rsidR="00E60A24" w:rsidRPr="00E60A24" w:rsidRDefault="00E60A24" w:rsidP="00E60A24">
      <w:pPr>
        <w:pStyle w:val="ListParagraph"/>
        <w:numPr>
          <w:ilvl w:val="0"/>
          <w:numId w:val="5"/>
        </w:numPr>
        <w:rPr>
          <w:bCs/>
          <w:sz w:val="22"/>
          <w:szCs w:val="22"/>
        </w:rPr>
      </w:pPr>
      <w:r w:rsidRPr="00E60A24">
        <w:rPr>
          <w:bCs/>
          <w:sz w:val="22"/>
          <w:szCs w:val="22"/>
        </w:rPr>
        <w:t xml:space="preserve">S Joshi, A Srivastava, </w:t>
      </w:r>
      <w:r>
        <w:rPr>
          <w:bCs/>
          <w:sz w:val="22"/>
          <w:szCs w:val="22"/>
        </w:rPr>
        <w:t>(2025)</w:t>
      </w:r>
      <w:r w:rsidRPr="00E60A24">
        <w:rPr>
          <w:bCs/>
          <w:sz w:val="22"/>
          <w:szCs w:val="22"/>
        </w:rPr>
        <w:t xml:space="preserve"> </w:t>
      </w:r>
      <w:r>
        <w:rPr>
          <w:bCs/>
          <w:sz w:val="22"/>
          <w:szCs w:val="22"/>
        </w:rPr>
        <w:t>S</w:t>
      </w:r>
      <w:r w:rsidRPr="00E60A24">
        <w:rPr>
          <w:bCs/>
          <w:sz w:val="22"/>
          <w:szCs w:val="22"/>
        </w:rPr>
        <w:t xml:space="preserve">tructural transformation in agrifood value chains and implications for </w:t>
      </w:r>
      <w:proofErr w:type="spellStart"/>
      <w:proofErr w:type="gramStart"/>
      <w:r w:rsidRPr="00E60A24">
        <w:rPr>
          <w:bCs/>
          <w:sz w:val="22"/>
          <w:szCs w:val="22"/>
        </w:rPr>
        <w:t>technology,In</w:t>
      </w:r>
      <w:proofErr w:type="spellEnd"/>
      <w:proofErr w:type="gramEnd"/>
      <w:r w:rsidRPr="00E60A24">
        <w:rPr>
          <w:bCs/>
          <w:sz w:val="22"/>
          <w:szCs w:val="22"/>
        </w:rPr>
        <w:t xml:space="preserve"> Gitau, M.W., S. </w:t>
      </w:r>
      <w:proofErr w:type="spellStart"/>
      <w:r w:rsidRPr="00E60A24">
        <w:rPr>
          <w:bCs/>
          <w:sz w:val="22"/>
          <w:szCs w:val="22"/>
        </w:rPr>
        <w:t>Hiablie</w:t>
      </w:r>
      <w:proofErr w:type="spellEnd"/>
      <w:r w:rsidRPr="00E60A24">
        <w:rPr>
          <w:bCs/>
          <w:sz w:val="22"/>
          <w:szCs w:val="22"/>
        </w:rPr>
        <w:t xml:space="preserve">, K. </w:t>
      </w:r>
      <w:proofErr w:type="spellStart"/>
      <w:r w:rsidRPr="00E60A24">
        <w:rPr>
          <w:bCs/>
          <w:sz w:val="22"/>
          <w:szCs w:val="22"/>
        </w:rPr>
        <w:t>Ileleji</w:t>
      </w:r>
      <w:proofErr w:type="spellEnd"/>
      <w:r w:rsidRPr="00E60A24">
        <w:rPr>
          <w:bCs/>
          <w:sz w:val="22"/>
          <w:szCs w:val="22"/>
        </w:rPr>
        <w:t xml:space="preserve">, &amp; A.K. Srivastava, (Eds.), </w:t>
      </w:r>
      <w:r w:rsidRPr="00E60A24">
        <w:rPr>
          <w:bCs/>
          <w:i/>
          <w:iCs/>
          <w:sz w:val="22"/>
          <w:szCs w:val="22"/>
        </w:rPr>
        <w:t>Imagining African Agrifood Systems: Looking Forward</w:t>
      </w:r>
      <w:r w:rsidRPr="00E60A24">
        <w:rPr>
          <w:bCs/>
          <w:sz w:val="22"/>
          <w:szCs w:val="22"/>
        </w:rPr>
        <w:t xml:space="preserve">. St. Joseph, MI: American Society of Agricultural and Biological Engineers. DOI: 10.13031/AMAA.2023  </w:t>
      </w:r>
    </w:p>
    <w:p w14:paraId="49BCE7C0" w14:textId="6EC006FE" w:rsidR="00E60A24" w:rsidRPr="00E60A24" w:rsidRDefault="00E60A24" w:rsidP="00E60A24">
      <w:pPr>
        <w:pStyle w:val="ListParagraph"/>
        <w:numPr>
          <w:ilvl w:val="0"/>
          <w:numId w:val="5"/>
        </w:numPr>
        <w:rPr>
          <w:bCs/>
          <w:sz w:val="22"/>
          <w:szCs w:val="22"/>
        </w:rPr>
      </w:pPr>
      <w:r w:rsidRPr="00E60A24">
        <w:rPr>
          <w:bCs/>
          <w:sz w:val="22"/>
          <w:szCs w:val="22"/>
        </w:rPr>
        <w:lastRenderedPageBreak/>
        <w:t>R Krishnan, S Joshi, T Howell, (2025),</w:t>
      </w:r>
      <w:r w:rsidRPr="00E60A24">
        <w:t xml:space="preserve"> </w:t>
      </w:r>
      <w:r>
        <w:rPr>
          <w:bCs/>
          <w:sz w:val="22"/>
          <w:szCs w:val="22"/>
        </w:rPr>
        <w:t>E</w:t>
      </w:r>
      <w:r w:rsidRPr="00E60A24">
        <w:rPr>
          <w:bCs/>
          <w:sz w:val="22"/>
          <w:szCs w:val="22"/>
        </w:rPr>
        <w:t>ntrepreneurship and business model development</w:t>
      </w:r>
      <w:r>
        <w:rPr>
          <w:bCs/>
          <w:sz w:val="22"/>
          <w:szCs w:val="22"/>
        </w:rPr>
        <w:t xml:space="preserve">, </w:t>
      </w:r>
      <w:r w:rsidRPr="00E60A24">
        <w:rPr>
          <w:bCs/>
          <w:sz w:val="22"/>
          <w:szCs w:val="22"/>
        </w:rPr>
        <w:t xml:space="preserve">In Gitau, M.W., S. </w:t>
      </w:r>
      <w:proofErr w:type="spellStart"/>
      <w:r w:rsidRPr="00E60A24">
        <w:rPr>
          <w:bCs/>
          <w:sz w:val="22"/>
          <w:szCs w:val="22"/>
        </w:rPr>
        <w:t>Hiablie</w:t>
      </w:r>
      <w:proofErr w:type="spellEnd"/>
      <w:r w:rsidRPr="00E60A24">
        <w:rPr>
          <w:bCs/>
          <w:sz w:val="22"/>
          <w:szCs w:val="22"/>
        </w:rPr>
        <w:t xml:space="preserve">, K. </w:t>
      </w:r>
      <w:proofErr w:type="spellStart"/>
      <w:r w:rsidRPr="00E60A24">
        <w:rPr>
          <w:bCs/>
          <w:sz w:val="22"/>
          <w:szCs w:val="22"/>
        </w:rPr>
        <w:t>Ileleji</w:t>
      </w:r>
      <w:proofErr w:type="spellEnd"/>
      <w:r w:rsidRPr="00E60A24">
        <w:rPr>
          <w:bCs/>
          <w:sz w:val="22"/>
          <w:szCs w:val="22"/>
        </w:rPr>
        <w:t xml:space="preserve">, &amp; A.K. Srivastava, (Eds.), </w:t>
      </w:r>
      <w:r w:rsidRPr="00E60A24">
        <w:rPr>
          <w:bCs/>
          <w:i/>
          <w:iCs/>
          <w:sz w:val="22"/>
          <w:szCs w:val="22"/>
        </w:rPr>
        <w:t>Imagining African Agrifood Systems: Looking Forward</w:t>
      </w:r>
      <w:r w:rsidRPr="00E60A24">
        <w:rPr>
          <w:bCs/>
          <w:sz w:val="22"/>
          <w:szCs w:val="22"/>
        </w:rPr>
        <w:t xml:space="preserve">. St. Joseph, MI: American Society of Agricultural and Biological Engineers. DOI: 10.13031/AMAA.2023  </w:t>
      </w:r>
    </w:p>
    <w:p w14:paraId="51E6E81D" w14:textId="647DF8C3" w:rsidR="00BB6D41" w:rsidRPr="00BB6D41" w:rsidRDefault="00BB6D41" w:rsidP="00BB6D41">
      <w:pPr>
        <w:pStyle w:val="ListParagraph"/>
        <w:numPr>
          <w:ilvl w:val="0"/>
          <w:numId w:val="5"/>
        </w:numPr>
        <w:rPr>
          <w:bCs/>
          <w:sz w:val="22"/>
          <w:szCs w:val="22"/>
        </w:rPr>
      </w:pPr>
      <w:r w:rsidRPr="00BB6D41">
        <w:rPr>
          <w:bCs/>
          <w:sz w:val="22"/>
          <w:szCs w:val="22"/>
        </w:rPr>
        <w:t xml:space="preserve">Joshi S and R. </w:t>
      </w:r>
      <w:proofErr w:type="gramStart"/>
      <w:r w:rsidRPr="00BB6D41">
        <w:rPr>
          <w:bCs/>
          <w:sz w:val="22"/>
          <w:szCs w:val="22"/>
        </w:rPr>
        <w:t>Krishnan,</w:t>
      </w:r>
      <w:bookmarkEnd w:id="1"/>
      <w:r w:rsidR="000B33E9">
        <w:rPr>
          <w:bCs/>
          <w:sz w:val="22"/>
          <w:szCs w:val="22"/>
        </w:rPr>
        <w:t>(</w:t>
      </w:r>
      <w:proofErr w:type="gramEnd"/>
      <w:r w:rsidR="000B33E9">
        <w:rPr>
          <w:bCs/>
          <w:sz w:val="22"/>
          <w:szCs w:val="22"/>
        </w:rPr>
        <w:t>2024</w:t>
      </w:r>
      <w:proofErr w:type="gramStart"/>
      <w:r w:rsidR="000B33E9">
        <w:rPr>
          <w:bCs/>
          <w:sz w:val="22"/>
          <w:szCs w:val="22"/>
        </w:rPr>
        <w:t xml:space="preserve">) </w:t>
      </w:r>
      <w:r w:rsidRPr="00BB6D41">
        <w:rPr>
          <w:bCs/>
          <w:sz w:val="22"/>
          <w:szCs w:val="22"/>
        </w:rPr>
        <w:t xml:space="preserve"> Economic</w:t>
      </w:r>
      <w:proofErr w:type="gramEnd"/>
      <w:r w:rsidRPr="00BB6D41">
        <w:rPr>
          <w:bCs/>
          <w:sz w:val="22"/>
          <w:szCs w:val="22"/>
        </w:rPr>
        <w:t xml:space="preserve"> Models of Hospital Behavior</w:t>
      </w:r>
      <w:r w:rsidRPr="000B33E9">
        <w:rPr>
          <w:bCs/>
          <w:i/>
          <w:iCs/>
          <w:sz w:val="22"/>
          <w:szCs w:val="22"/>
        </w:rPr>
        <w:t>, International Encyclopedia of Public Health (Third Edition)</w:t>
      </w:r>
      <w:r w:rsidRPr="00BB6D41">
        <w:rPr>
          <w:bCs/>
          <w:sz w:val="22"/>
          <w:szCs w:val="22"/>
        </w:rPr>
        <w:t>, Elsevier</w:t>
      </w:r>
      <w:r w:rsidR="00FD53D9">
        <w:rPr>
          <w:bCs/>
          <w:sz w:val="22"/>
          <w:szCs w:val="22"/>
        </w:rPr>
        <w:t xml:space="preserve"> pp 421-428</w:t>
      </w:r>
    </w:p>
    <w:p w14:paraId="603A0103" w14:textId="100546C3" w:rsidR="00BB6D41" w:rsidRDefault="00BB6D41" w:rsidP="006D2CB7">
      <w:pPr>
        <w:pStyle w:val="ListParagraph"/>
        <w:numPr>
          <w:ilvl w:val="0"/>
          <w:numId w:val="5"/>
        </w:numPr>
        <w:rPr>
          <w:bCs/>
          <w:sz w:val="22"/>
          <w:szCs w:val="22"/>
        </w:rPr>
      </w:pPr>
      <w:proofErr w:type="spellStart"/>
      <w:r>
        <w:rPr>
          <w:bCs/>
          <w:sz w:val="22"/>
          <w:szCs w:val="22"/>
        </w:rPr>
        <w:t>Deore</w:t>
      </w:r>
      <w:proofErr w:type="spellEnd"/>
      <w:r>
        <w:rPr>
          <w:bCs/>
          <w:sz w:val="22"/>
          <w:szCs w:val="22"/>
        </w:rPr>
        <w:t xml:space="preserve"> A</w:t>
      </w:r>
      <w:r w:rsidRPr="00BB6D41">
        <w:t xml:space="preserve"> </w:t>
      </w:r>
      <w:r w:rsidRPr="00BB6D41">
        <w:rPr>
          <w:bCs/>
          <w:sz w:val="22"/>
          <w:szCs w:val="22"/>
        </w:rPr>
        <w:t>1.</w:t>
      </w:r>
      <w:r w:rsidRPr="00BB6D41">
        <w:rPr>
          <w:bCs/>
          <w:sz w:val="22"/>
          <w:szCs w:val="22"/>
        </w:rPr>
        <w:tab/>
        <w:t xml:space="preserve">Joshi S and R. </w:t>
      </w:r>
      <w:proofErr w:type="gramStart"/>
      <w:r w:rsidRPr="00BB6D41">
        <w:rPr>
          <w:bCs/>
          <w:sz w:val="22"/>
          <w:szCs w:val="22"/>
        </w:rPr>
        <w:t>Krishnan</w:t>
      </w:r>
      <w:r>
        <w:rPr>
          <w:bCs/>
          <w:sz w:val="22"/>
          <w:szCs w:val="22"/>
        </w:rPr>
        <w:t>.</w:t>
      </w:r>
      <w:r w:rsidR="000B33E9">
        <w:rPr>
          <w:bCs/>
          <w:sz w:val="22"/>
          <w:szCs w:val="22"/>
        </w:rPr>
        <w:t>(</w:t>
      </w:r>
      <w:proofErr w:type="gramEnd"/>
      <w:r w:rsidR="000B33E9">
        <w:rPr>
          <w:bCs/>
          <w:sz w:val="22"/>
          <w:szCs w:val="22"/>
        </w:rPr>
        <w:t>2024)</w:t>
      </w:r>
      <w:r>
        <w:rPr>
          <w:bCs/>
          <w:sz w:val="22"/>
          <w:szCs w:val="22"/>
        </w:rPr>
        <w:t xml:space="preserve"> </w:t>
      </w:r>
      <w:r w:rsidRPr="00BB6D41">
        <w:rPr>
          <w:bCs/>
          <w:sz w:val="22"/>
          <w:szCs w:val="22"/>
        </w:rPr>
        <w:t>Theories Underpinning Empirical Performance Measurement Research</w:t>
      </w:r>
      <w:r w:rsidR="00A269C6">
        <w:rPr>
          <w:bCs/>
          <w:sz w:val="22"/>
          <w:szCs w:val="22"/>
        </w:rPr>
        <w:t xml:space="preserve">, in (Ed) Grafton, J &amp; A. Lillis, </w:t>
      </w:r>
      <w:r w:rsidR="000B33E9" w:rsidRPr="000B33E9">
        <w:rPr>
          <w:bCs/>
          <w:i/>
          <w:iCs/>
          <w:sz w:val="22"/>
          <w:szCs w:val="22"/>
        </w:rPr>
        <w:t xml:space="preserve">Research </w:t>
      </w:r>
      <w:r w:rsidR="00A269C6" w:rsidRPr="000B33E9">
        <w:rPr>
          <w:bCs/>
          <w:i/>
          <w:iCs/>
          <w:sz w:val="22"/>
          <w:szCs w:val="22"/>
        </w:rPr>
        <w:t xml:space="preserve">Handbook of Performance Measurement </w:t>
      </w:r>
      <w:r w:rsidR="000B33E9" w:rsidRPr="000B33E9">
        <w:rPr>
          <w:bCs/>
          <w:i/>
          <w:iCs/>
          <w:sz w:val="22"/>
          <w:szCs w:val="22"/>
        </w:rPr>
        <w:t>for Management control,</w:t>
      </w:r>
      <w:r w:rsidR="000B33E9">
        <w:rPr>
          <w:bCs/>
          <w:sz w:val="22"/>
          <w:szCs w:val="22"/>
        </w:rPr>
        <w:t xml:space="preserve"> Edgar online. Pp 49-85 </w:t>
      </w:r>
      <w:hyperlink r:id="rId9" w:history="1">
        <w:r w:rsidR="000B33E9" w:rsidRPr="00AD6F7B">
          <w:rPr>
            <w:rStyle w:val="Hyperlink"/>
            <w:rFonts w:ascii="Poppins" w:hAnsi="Poppins" w:cs="Poppins"/>
            <w:sz w:val="18"/>
            <w:szCs w:val="18"/>
          </w:rPr>
          <w:t>https://doi.org/10.4337/9781803920672.00014</w:t>
        </w:r>
      </w:hyperlink>
      <w:r w:rsidR="000B33E9">
        <w:rPr>
          <w:bCs/>
          <w:sz w:val="22"/>
          <w:szCs w:val="22"/>
        </w:rPr>
        <w:t xml:space="preserve"> </w:t>
      </w:r>
    </w:p>
    <w:p w14:paraId="7D9ABBD3" w14:textId="1FE2F0BB" w:rsidR="005D2E4B" w:rsidRDefault="005D2E4B" w:rsidP="006D2CB7">
      <w:pPr>
        <w:pStyle w:val="ListParagraph"/>
        <w:numPr>
          <w:ilvl w:val="0"/>
          <w:numId w:val="5"/>
        </w:numPr>
        <w:rPr>
          <w:bCs/>
          <w:sz w:val="22"/>
          <w:szCs w:val="22"/>
        </w:rPr>
      </w:pPr>
      <w:r w:rsidRPr="005D2E4B">
        <w:rPr>
          <w:bCs/>
          <w:sz w:val="22"/>
          <w:szCs w:val="22"/>
        </w:rPr>
        <w:t xml:space="preserve">S Joshi, R Krishnan, (2023) </w:t>
      </w:r>
      <w:r w:rsidRPr="005D2E4B">
        <w:rPr>
          <w:bCs/>
          <w:i/>
          <w:iCs/>
          <w:sz w:val="22"/>
          <w:szCs w:val="22"/>
        </w:rPr>
        <w:t>Managerial accounting and decision-making</w:t>
      </w:r>
      <w:r w:rsidRPr="005D2E4B">
        <w:rPr>
          <w:bCs/>
          <w:sz w:val="22"/>
          <w:szCs w:val="22"/>
        </w:rPr>
        <w:t xml:space="preserve"> in</w:t>
      </w:r>
      <w:r>
        <w:rPr>
          <w:bCs/>
          <w:sz w:val="22"/>
          <w:szCs w:val="22"/>
        </w:rPr>
        <w:t xml:space="preserve"> </w:t>
      </w:r>
      <w:r w:rsidR="00BB6D41">
        <w:rPr>
          <w:bCs/>
          <w:sz w:val="22"/>
          <w:szCs w:val="22"/>
        </w:rPr>
        <w:t xml:space="preserve">(Ed) </w:t>
      </w:r>
      <w:r w:rsidR="00BB6D41" w:rsidRPr="00BB6D41">
        <w:rPr>
          <w:bCs/>
          <w:sz w:val="22"/>
          <w:szCs w:val="22"/>
        </w:rPr>
        <w:t>Gilles Hilary and David McLea</w:t>
      </w:r>
      <w:r w:rsidR="00BB6D41">
        <w:rPr>
          <w:bCs/>
          <w:sz w:val="22"/>
          <w:szCs w:val="22"/>
        </w:rPr>
        <w:t xml:space="preserve">n, </w:t>
      </w:r>
      <w:r w:rsidRPr="000B33E9">
        <w:rPr>
          <w:bCs/>
          <w:i/>
          <w:iCs/>
          <w:sz w:val="22"/>
          <w:szCs w:val="22"/>
        </w:rPr>
        <w:t>Handbook of Financial Decision Making</w:t>
      </w:r>
      <w:r w:rsidRPr="005D2E4B">
        <w:rPr>
          <w:bCs/>
          <w:sz w:val="22"/>
          <w:szCs w:val="22"/>
        </w:rPr>
        <w:t xml:space="preserve">, </w:t>
      </w:r>
      <w:r>
        <w:rPr>
          <w:bCs/>
          <w:sz w:val="22"/>
          <w:szCs w:val="22"/>
        </w:rPr>
        <w:t>pp</w:t>
      </w:r>
      <w:r w:rsidR="00BB6D41">
        <w:rPr>
          <w:bCs/>
          <w:sz w:val="22"/>
          <w:szCs w:val="22"/>
        </w:rPr>
        <w:t xml:space="preserve"> </w:t>
      </w:r>
      <w:r w:rsidRPr="005D2E4B">
        <w:rPr>
          <w:bCs/>
          <w:sz w:val="22"/>
          <w:szCs w:val="22"/>
        </w:rPr>
        <w:t>277-295</w:t>
      </w:r>
      <w:r w:rsidR="00BB6D41" w:rsidRPr="00BB6D41">
        <w:t xml:space="preserve"> </w:t>
      </w:r>
      <w:r w:rsidR="00BB6D41" w:rsidRPr="00BB6D41">
        <w:rPr>
          <w:bCs/>
          <w:sz w:val="22"/>
          <w:szCs w:val="22"/>
        </w:rPr>
        <w:t xml:space="preserve">DOI: </w:t>
      </w:r>
      <w:hyperlink r:id="rId10" w:history="1">
        <w:r w:rsidR="00BB6D41" w:rsidRPr="00D434AC">
          <w:rPr>
            <w:rStyle w:val="Hyperlink"/>
            <w:bCs/>
            <w:sz w:val="22"/>
            <w:szCs w:val="22"/>
          </w:rPr>
          <w:t>https://doi.org/10.4337/9781802204179</w:t>
        </w:r>
      </w:hyperlink>
    </w:p>
    <w:p w14:paraId="0609D63F" w14:textId="2078E937" w:rsidR="00BB6D41" w:rsidRPr="00BB6D41" w:rsidRDefault="00BB6D41" w:rsidP="001717BF">
      <w:pPr>
        <w:pStyle w:val="ListParagraph"/>
        <w:numPr>
          <w:ilvl w:val="0"/>
          <w:numId w:val="5"/>
        </w:numPr>
        <w:rPr>
          <w:bCs/>
          <w:sz w:val="22"/>
          <w:szCs w:val="22"/>
        </w:rPr>
      </w:pPr>
      <w:r w:rsidRPr="00BB6D41">
        <w:rPr>
          <w:bCs/>
          <w:sz w:val="22"/>
          <w:szCs w:val="22"/>
        </w:rPr>
        <w:t xml:space="preserve">Ge Bai, Satish Joshi, Ranjani Krishnan (2023) </w:t>
      </w:r>
      <w:r w:rsidRPr="00BB6D41">
        <w:rPr>
          <w:bCs/>
          <w:i/>
          <w:iCs/>
          <w:sz w:val="22"/>
          <w:szCs w:val="22"/>
        </w:rPr>
        <w:t xml:space="preserve">Healthcare accounting research </w:t>
      </w:r>
      <w:r w:rsidRPr="00BB6D41">
        <w:rPr>
          <w:bCs/>
          <w:sz w:val="22"/>
          <w:szCs w:val="22"/>
        </w:rPr>
        <w:t>in</w:t>
      </w:r>
      <w:r w:rsidRPr="00BB6D41">
        <w:t xml:space="preserve"> </w:t>
      </w:r>
      <w:r>
        <w:t xml:space="preserve">(Ed) </w:t>
      </w:r>
      <w:r w:rsidRPr="00BB6D41">
        <w:rPr>
          <w:bCs/>
          <w:sz w:val="22"/>
          <w:szCs w:val="22"/>
        </w:rPr>
        <w:t>Daniel Tinkelman &amp; Linda M. Parsons</w:t>
      </w:r>
      <w:r>
        <w:rPr>
          <w:bCs/>
          <w:sz w:val="22"/>
          <w:szCs w:val="22"/>
        </w:rPr>
        <w:t>,</w:t>
      </w:r>
      <w:r w:rsidRPr="00BB6D41">
        <w:rPr>
          <w:bCs/>
          <w:sz w:val="22"/>
          <w:szCs w:val="22"/>
        </w:rPr>
        <w:t xml:space="preserve"> Research Handbook on Nonprofit Accounting, pp291-315.  Edward Elgar</w:t>
      </w:r>
      <w:r w:rsidRPr="00BB6D41">
        <w:t xml:space="preserve"> </w:t>
      </w:r>
      <w:r>
        <w:t xml:space="preserve">DOI: </w:t>
      </w:r>
      <w:r w:rsidRPr="00BB6D41">
        <w:rPr>
          <w:bCs/>
          <w:sz w:val="22"/>
          <w:szCs w:val="22"/>
        </w:rPr>
        <w:t>https://doi.org/10.4337/9781800888289.</w:t>
      </w:r>
    </w:p>
    <w:p w14:paraId="523B5690" w14:textId="553C1912" w:rsidR="00F611E0" w:rsidRPr="00F611E0" w:rsidRDefault="00F40290" w:rsidP="00F611E0">
      <w:pPr>
        <w:pStyle w:val="ListParagraph"/>
        <w:numPr>
          <w:ilvl w:val="0"/>
          <w:numId w:val="5"/>
        </w:numPr>
        <w:rPr>
          <w:bCs/>
          <w:sz w:val="22"/>
          <w:szCs w:val="22"/>
        </w:rPr>
      </w:pPr>
      <w:r>
        <w:rPr>
          <w:bCs/>
          <w:sz w:val="22"/>
          <w:szCs w:val="22"/>
        </w:rPr>
        <w:t>Joshi S. and R. Krishnan (2017</w:t>
      </w:r>
      <w:r w:rsidR="00F611E0" w:rsidRPr="00F611E0">
        <w:rPr>
          <w:bCs/>
          <w:sz w:val="22"/>
          <w:szCs w:val="22"/>
        </w:rPr>
        <w:t xml:space="preserve">) Economic Models of Hospital Behavior, International Encyclopedia of Public Health (Second Edition), </w:t>
      </w:r>
      <w:r w:rsidR="00F611E0">
        <w:rPr>
          <w:bCs/>
          <w:sz w:val="22"/>
          <w:szCs w:val="22"/>
        </w:rPr>
        <w:t xml:space="preserve">Elsevier, </w:t>
      </w:r>
      <w:r w:rsidR="00F611E0" w:rsidRPr="00F611E0">
        <w:rPr>
          <w:bCs/>
          <w:sz w:val="22"/>
          <w:szCs w:val="22"/>
        </w:rPr>
        <w:t>2017, Pages 410–416</w:t>
      </w:r>
      <w:r w:rsidR="00F611E0" w:rsidRPr="00F611E0">
        <w:t xml:space="preserve"> </w:t>
      </w:r>
      <w:r w:rsidR="00F611E0" w:rsidRPr="00F611E0">
        <w:rPr>
          <w:bCs/>
          <w:sz w:val="22"/>
          <w:szCs w:val="22"/>
        </w:rPr>
        <w:t>http://dx.doi.org/10.1016/B978-0-12-803678-5.00122-3</w:t>
      </w:r>
    </w:p>
    <w:p w14:paraId="4974AC87" w14:textId="77777777" w:rsidR="009D6103" w:rsidRPr="009D6103" w:rsidRDefault="009D6103" w:rsidP="009D6103">
      <w:pPr>
        <w:numPr>
          <w:ilvl w:val="0"/>
          <w:numId w:val="5"/>
        </w:numPr>
        <w:rPr>
          <w:bCs/>
          <w:sz w:val="22"/>
          <w:szCs w:val="22"/>
        </w:rPr>
      </w:pPr>
      <w:r w:rsidRPr="009D6103">
        <w:rPr>
          <w:bCs/>
          <w:sz w:val="22"/>
          <w:szCs w:val="22"/>
        </w:rPr>
        <w:t>Ferris J. and S. Joshi (2010), “Prospects for Ethanol and Biodiesel, 2008 to 2017 and Impacts on Agriculture and Food,” in Handbook of Bioenergy Economics and Policy (ISBN-978-1-4419-0368-6</w:t>
      </w:r>
      <w:proofErr w:type="gramStart"/>
      <w:r w:rsidRPr="009D6103">
        <w:rPr>
          <w:bCs/>
          <w:sz w:val="22"/>
          <w:szCs w:val="22"/>
        </w:rPr>
        <w:t>)”  (</w:t>
      </w:r>
      <w:proofErr w:type="gramEnd"/>
      <w:r w:rsidRPr="009D6103">
        <w:rPr>
          <w:bCs/>
          <w:sz w:val="22"/>
          <w:szCs w:val="22"/>
        </w:rPr>
        <w:t xml:space="preserve">Ed) Madhu Khanna; Jürgen </w:t>
      </w:r>
      <w:proofErr w:type="spellStart"/>
      <w:r w:rsidRPr="009D6103">
        <w:rPr>
          <w:bCs/>
          <w:sz w:val="22"/>
          <w:szCs w:val="22"/>
        </w:rPr>
        <w:t>Scheffran</w:t>
      </w:r>
      <w:proofErr w:type="spellEnd"/>
      <w:r w:rsidRPr="009D6103">
        <w:rPr>
          <w:bCs/>
          <w:sz w:val="22"/>
          <w:szCs w:val="22"/>
        </w:rPr>
        <w:t>; David Zilberman., Springer. pp91-112</w:t>
      </w:r>
    </w:p>
    <w:p w14:paraId="1C0B8532" w14:textId="77777777" w:rsidR="00C44284" w:rsidRDefault="009D6103" w:rsidP="009D6103">
      <w:pPr>
        <w:numPr>
          <w:ilvl w:val="0"/>
          <w:numId w:val="5"/>
        </w:numPr>
        <w:rPr>
          <w:sz w:val="22"/>
          <w:szCs w:val="22"/>
        </w:rPr>
      </w:pPr>
      <w:r w:rsidRPr="003A5FFA">
        <w:rPr>
          <w:bCs/>
          <w:sz w:val="22"/>
          <w:szCs w:val="22"/>
        </w:rPr>
        <w:t>Kumarappan, S</w:t>
      </w:r>
      <w:r w:rsidRPr="00E5354F">
        <w:rPr>
          <w:b/>
          <w:bCs/>
          <w:sz w:val="22"/>
          <w:szCs w:val="22"/>
        </w:rPr>
        <w:t>.</w:t>
      </w:r>
      <w:r w:rsidRPr="009D6103">
        <w:rPr>
          <w:bCs/>
          <w:sz w:val="22"/>
          <w:szCs w:val="22"/>
        </w:rPr>
        <w:t xml:space="preserve"> and S. Joshi, (2010</w:t>
      </w:r>
      <w:proofErr w:type="gramStart"/>
      <w:r w:rsidRPr="009D6103">
        <w:rPr>
          <w:bCs/>
          <w:sz w:val="22"/>
          <w:szCs w:val="22"/>
        </w:rPr>
        <w:t>)  “</w:t>
      </w:r>
      <w:proofErr w:type="gramEnd"/>
      <w:r w:rsidRPr="009D6103">
        <w:rPr>
          <w:bCs/>
          <w:sz w:val="22"/>
          <w:szCs w:val="22"/>
        </w:rPr>
        <w:t xml:space="preserve">GHG Trading Framework for the U.S. Biofuels Sector,” (Ed) L. Lakshmi in Biofuels: Emerging Legal </w:t>
      </w:r>
      <w:proofErr w:type="gramStart"/>
      <w:r w:rsidRPr="009D6103">
        <w:rPr>
          <w:bCs/>
          <w:sz w:val="22"/>
          <w:szCs w:val="22"/>
        </w:rPr>
        <w:t>Horizons,  Amicus</w:t>
      </w:r>
      <w:proofErr w:type="gramEnd"/>
      <w:r w:rsidRPr="009D6103">
        <w:rPr>
          <w:bCs/>
          <w:sz w:val="22"/>
          <w:szCs w:val="22"/>
        </w:rPr>
        <w:t xml:space="preserve"> Books, ICFAI University Press, Hyderabad. ISBN 978-93-80120-32-4 pp139-162</w:t>
      </w:r>
      <w:r w:rsidR="00C44284">
        <w:rPr>
          <w:sz w:val="22"/>
          <w:szCs w:val="22"/>
        </w:rPr>
        <w:t>.</w:t>
      </w:r>
    </w:p>
    <w:p w14:paraId="010193F4" w14:textId="77777777" w:rsidR="00C44284" w:rsidRPr="00E433E3" w:rsidRDefault="00C44284" w:rsidP="006C160D">
      <w:pPr>
        <w:numPr>
          <w:ilvl w:val="0"/>
          <w:numId w:val="5"/>
        </w:numPr>
        <w:rPr>
          <w:sz w:val="22"/>
          <w:szCs w:val="22"/>
        </w:rPr>
      </w:pPr>
      <w:r w:rsidRPr="00D63C39">
        <w:rPr>
          <w:sz w:val="22"/>
          <w:szCs w:val="22"/>
        </w:rPr>
        <w:t>Krishnan R., Josh</w:t>
      </w:r>
      <w:r>
        <w:rPr>
          <w:sz w:val="22"/>
          <w:szCs w:val="22"/>
        </w:rPr>
        <w:t xml:space="preserve">i S. and Krishnan </w:t>
      </w:r>
      <w:proofErr w:type="gramStart"/>
      <w:r>
        <w:rPr>
          <w:sz w:val="22"/>
          <w:szCs w:val="22"/>
        </w:rPr>
        <w:t>H.(</w:t>
      </w:r>
      <w:proofErr w:type="gramEnd"/>
      <w:r>
        <w:rPr>
          <w:sz w:val="22"/>
          <w:szCs w:val="22"/>
        </w:rPr>
        <w:t>2008</w:t>
      </w:r>
      <w:r w:rsidRPr="00D63C39">
        <w:rPr>
          <w:sz w:val="22"/>
          <w:szCs w:val="22"/>
        </w:rPr>
        <w:t xml:space="preserve">) “The Influence of Mergers on Firms’ Product Mix </w:t>
      </w:r>
      <w:proofErr w:type="spellStart"/>
      <w:r w:rsidRPr="00D63C39">
        <w:rPr>
          <w:sz w:val="22"/>
          <w:szCs w:val="22"/>
        </w:rPr>
        <w:t>Strategies</w:t>
      </w:r>
      <w:r>
        <w:rPr>
          <w:sz w:val="22"/>
          <w:szCs w:val="22"/>
        </w:rPr>
        <w:t>,</w:t>
      </w:r>
      <w:r w:rsidRPr="00D63C39">
        <w:rPr>
          <w:sz w:val="22"/>
          <w:szCs w:val="22"/>
        </w:rPr>
        <w:t>”</w:t>
      </w:r>
      <w:r>
        <w:rPr>
          <w:sz w:val="22"/>
          <w:szCs w:val="22"/>
        </w:rPr>
        <w:t>in</w:t>
      </w:r>
      <w:proofErr w:type="spellEnd"/>
      <w:r>
        <w:rPr>
          <w:sz w:val="22"/>
          <w:szCs w:val="22"/>
        </w:rPr>
        <w:t xml:space="preserve"> </w:t>
      </w:r>
      <w:r>
        <w:rPr>
          <w:i/>
          <w:sz w:val="22"/>
          <w:szCs w:val="22"/>
        </w:rPr>
        <w:t>Mergers &amp;</w:t>
      </w:r>
      <w:r w:rsidRPr="00E433E3">
        <w:rPr>
          <w:i/>
          <w:sz w:val="22"/>
          <w:szCs w:val="22"/>
        </w:rPr>
        <w:t xml:space="preserve"> Acquisitions</w:t>
      </w:r>
      <w:r>
        <w:rPr>
          <w:sz w:val="22"/>
          <w:szCs w:val="22"/>
        </w:rPr>
        <w:t xml:space="preserve">, Vol II (Ed) Krug J.A., Sage Publications, Thousand Oaks, CA ISBN: </w:t>
      </w:r>
      <w:r w:rsidRPr="00E433E3">
        <w:rPr>
          <w:sz w:val="22"/>
          <w:szCs w:val="22"/>
        </w:rPr>
        <w:t>9781847870575</w:t>
      </w:r>
      <w:r>
        <w:rPr>
          <w:sz w:val="22"/>
          <w:szCs w:val="22"/>
        </w:rPr>
        <w:t xml:space="preserve"> (Original article published in </w:t>
      </w:r>
      <w:r w:rsidRPr="00E433E3">
        <w:rPr>
          <w:i/>
          <w:sz w:val="22"/>
          <w:szCs w:val="22"/>
        </w:rPr>
        <w:t>Strategic Management Journal</w:t>
      </w:r>
      <w:r>
        <w:rPr>
          <w:i/>
          <w:sz w:val="22"/>
          <w:szCs w:val="22"/>
        </w:rPr>
        <w:t>)</w:t>
      </w:r>
    </w:p>
    <w:p w14:paraId="3495A160" w14:textId="77777777" w:rsidR="00C44284" w:rsidRPr="006C160D" w:rsidRDefault="00C44284" w:rsidP="006C160D">
      <w:pPr>
        <w:numPr>
          <w:ilvl w:val="0"/>
          <w:numId w:val="5"/>
        </w:numPr>
        <w:rPr>
          <w:sz w:val="22"/>
          <w:szCs w:val="22"/>
        </w:rPr>
      </w:pPr>
      <w:r w:rsidRPr="00D63C39">
        <w:rPr>
          <w:bCs/>
          <w:sz w:val="22"/>
          <w:szCs w:val="22"/>
        </w:rPr>
        <w:t>John (Jake) F</w:t>
      </w:r>
      <w:r>
        <w:rPr>
          <w:bCs/>
          <w:sz w:val="22"/>
          <w:szCs w:val="22"/>
        </w:rPr>
        <w:t>erris and Satish Joshi. (2008).</w:t>
      </w:r>
      <w:r w:rsidRPr="006C160D">
        <w:t xml:space="preserve"> </w:t>
      </w:r>
      <w:r>
        <w:t>“</w:t>
      </w:r>
      <w:r w:rsidRPr="00230549">
        <w:rPr>
          <w:bCs/>
          <w:sz w:val="22"/>
          <w:szCs w:val="22"/>
        </w:rPr>
        <w:t>Agriculture as a Source of Fuel: Prospects and Impacts, 2007 to 2017</w:t>
      </w:r>
      <w:r>
        <w:rPr>
          <w:bCs/>
          <w:sz w:val="22"/>
          <w:szCs w:val="22"/>
        </w:rPr>
        <w:t xml:space="preserve">.” in </w:t>
      </w:r>
      <w:r w:rsidRPr="001E58A4">
        <w:rPr>
          <w:bCs/>
          <w:i/>
          <w:sz w:val="22"/>
          <w:szCs w:val="22"/>
        </w:rPr>
        <w:t>Biofuels, Food and Feed Tradeoffs</w:t>
      </w:r>
      <w:r>
        <w:rPr>
          <w:bCs/>
          <w:sz w:val="22"/>
          <w:szCs w:val="22"/>
        </w:rPr>
        <w:t>, Farm Foundation, Oak Brook, Illinois.</w:t>
      </w:r>
    </w:p>
    <w:p w14:paraId="6B5CC062" w14:textId="77777777" w:rsidR="00C44284" w:rsidRPr="00E74A1E" w:rsidRDefault="00C44284">
      <w:pPr>
        <w:numPr>
          <w:ilvl w:val="0"/>
          <w:numId w:val="5"/>
        </w:numPr>
        <w:rPr>
          <w:sz w:val="22"/>
          <w:szCs w:val="22"/>
        </w:rPr>
      </w:pPr>
      <w:r w:rsidRPr="00D63C39">
        <w:rPr>
          <w:bCs/>
          <w:sz w:val="22"/>
          <w:szCs w:val="22"/>
        </w:rPr>
        <w:t>John (Jake) F</w:t>
      </w:r>
      <w:r>
        <w:rPr>
          <w:bCs/>
          <w:sz w:val="22"/>
          <w:szCs w:val="22"/>
        </w:rPr>
        <w:t xml:space="preserve">erris and Satish Joshi. (2005). </w:t>
      </w:r>
      <w:r w:rsidRPr="00D63C39">
        <w:rPr>
          <w:sz w:val="22"/>
          <w:szCs w:val="22"/>
        </w:rPr>
        <w:t>“An Econometric Analysis of the Impact of the Expansion in the U.S. Production of Ethanol from Corn and Biodiesel from Soybeans on Major Agricultural Variables, 2005 to 2015”</w:t>
      </w:r>
      <w:r>
        <w:rPr>
          <w:sz w:val="22"/>
          <w:szCs w:val="22"/>
        </w:rPr>
        <w:t xml:space="preserve"> In</w:t>
      </w:r>
      <w:r w:rsidR="008A7CDD">
        <w:rPr>
          <w:sz w:val="22"/>
          <w:szCs w:val="22"/>
        </w:rPr>
        <w:t xml:space="preserve"> Eds. JJ Outlaw, KJ Collins and JA. Duffield</w:t>
      </w:r>
      <w:r>
        <w:rPr>
          <w:sz w:val="22"/>
          <w:szCs w:val="22"/>
        </w:rPr>
        <w:t xml:space="preserve"> </w:t>
      </w:r>
      <w:r w:rsidRPr="00D63C39">
        <w:rPr>
          <w:i/>
          <w:sz w:val="22"/>
          <w:szCs w:val="22"/>
        </w:rPr>
        <w:t>Agriculture as a Producer and Consumer of Energy</w:t>
      </w:r>
      <w:r>
        <w:rPr>
          <w:i/>
          <w:sz w:val="22"/>
          <w:szCs w:val="22"/>
        </w:rPr>
        <w:t xml:space="preserve">, </w:t>
      </w:r>
      <w:r>
        <w:rPr>
          <w:sz w:val="22"/>
          <w:szCs w:val="22"/>
        </w:rPr>
        <w:t>CABI Press</w:t>
      </w:r>
      <w:r>
        <w:rPr>
          <w:i/>
          <w:sz w:val="22"/>
          <w:szCs w:val="22"/>
        </w:rPr>
        <w:t>.</w:t>
      </w:r>
    </w:p>
    <w:p w14:paraId="604D5324" w14:textId="77777777" w:rsidR="00C44284" w:rsidRPr="00D63C39" w:rsidRDefault="00C44284">
      <w:pPr>
        <w:numPr>
          <w:ilvl w:val="0"/>
          <w:numId w:val="5"/>
        </w:numPr>
        <w:rPr>
          <w:sz w:val="22"/>
          <w:szCs w:val="22"/>
        </w:rPr>
      </w:pPr>
      <w:r w:rsidRPr="00D63C39">
        <w:rPr>
          <w:sz w:val="22"/>
          <w:szCs w:val="22"/>
        </w:rPr>
        <w:t xml:space="preserve">Garret, J.H., Hendrickson, C.T., Horvath, A., Joshi, S.V., Jurez, O. and McMichael, F.C. </w:t>
      </w:r>
      <w:r>
        <w:rPr>
          <w:sz w:val="22"/>
          <w:szCs w:val="22"/>
        </w:rPr>
        <w:t>(</w:t>
      </w:r>
      <w:r w:rsidRPr="00D63C39">
        <w:rPr>
          <w:sz w:val="22"/>
          <w:szCs w:val="22"/>
        </w:rPr>
        <w:t>1997</w:t>
      </w:r>
      <w:r>
        <w:rPr>
          <w:sz w:val="22"/>
          <w:szCs w:val="22"/>
        </w:rPr>
        <w:t>)</w:t>
      </w:r>
      <w:r w:rsidRPr="00D63C39">
        <w:rPr>
          <w:sz w:val="22"/>
          <w:szCs w:val="22"/>
        </w:rPr>
        <w:t xml:space="preserve">. "General Purpose Computer-Aided Engineering Tools for Environmental Software Systems," </w:t>
      </w:r>
      <w:r w:rsidRPr="00D63C39">
        <w:rPr>
          <w:i/>
          <w:sz w:val="22"/>
          <w:szCs w:val="22"/>
        </w:rPr>
        <w:t>Environmental Software Systems</w:t>
      </w:r>
      <w:r w:rsidRPr="00D63C39">
        <w:rPr>
          <w:sz w:val="22"/>
          <w:szCs w:val="22"/>
        </w:rPr>
        <w:t xml:space="preserve">, vol .2. Denzer R., Swayne D.A. and </w:t>
      </w:r>
      <w:proofErr w:type="spellStart"/>
      <w:r w:rsidRPr="00D63C39">
        <w:rPr>
          <w:sz w:val="22"/>
          <w:szCs w:val="22"/>
        </w:rPr>
        <w:t>Schmak</w:t>
      </w:r>
      <w:proofErr w:type="spellEnd"/>
      <w:r w:rsidRPr="00D63C39">
        <w:rPr>
          <w:sz w:val="22"/>
          <w:szCs w:val="22"/>
        </w:rPr>
        <w:t xml:space="preserve"> G. (eds). London, Chapman and Hall: 190-197.</w:t>
      </w:r>
    </w:p>
    <w:p w14:paraId="117B8517" w14:textId="77777777" w:rsidR="00C44284" w:rsidRDefault="00C44284" w:rsidP="00AD1802">
      <w:pPr>
        <w:rPr>
          <w:sz w:val="22"/>
          <w:szCs w:val="22"/>
        </w:rPr>
      </w:pPr>
    </w:p>
    <w:p w14:paraId="4AAD843E" w14:textId="77777777" w:rsidR="00C44284" w:rsidRPr="00D63C39" w:rsidRDefault="00C44284" w:rsidP="00AD1802">
      <w:pPr>
        <w:rPr>
          <w:b/>
          <w:sz w:val="22"/>
          <w:szCs w:val="22"/>
        </w:rPr>
      </w:pPr>
      <w:r w:rsidRPr="00D63C39">
        <w:rPr>
          <w:b/>
          <w:sz w:val="22"/>
          <w:szCs w:val="22"/>
        </w:rPr>
        <w:t>Book Reviews</w:t>
      </w:r>
    </w:p>
    <w:p w14:paraId="7DB723E6" w14:textId="77777777" w:rsidR="00C44284" w:rsidRPr="00D63C39" w:rsidRDefault="00C44284" w:rsidP="00AD1802">
      <w:pPr>
        <w:rPr>
          <w:sz w:val="22"/>
          <w:szCs w:val="22"/>
        </w:rPr>
      </w:pPr>
    </w:p>
    <w:p w14:paraId="75E9258A" w14:textId="77777777" w:rsidR="00C44284" w:rsidRDefault="00C44284" w:rsidP="00964BD1">
      <w:pPr>
        <w:numPr>
          <w:ilvl w:val="0"/>
          <w:numId w:val="6"/>
        </w:numPr>
        <w:rPr>
          <w:sz w:val="22"/>
          <w:szCs w:val="22"/>
        </w:rPr>
      </w:pPr>
      <w:r>
        <w:rPr>
          <w:sz w:val="22"/>
          <w:szCs w:val="22"/>
        </w:rPr>
        <w:t xml:space="preserve">Pat Norris and Satish Joshi (Book Review) </w:t>
      </w:r>
      <w:r w:rsidRPr="00F4265C">
        <w:rPr>
          <w:i/>
          <w:sz w:val="22"/>
          <w:szCs w:val="22"/>
        </w:rPr>
        <w:t>Ecological Economics</w:t>
      </w:r>
      <w:r>
        <w:rPr>
          <w:sz w:val="22"/>
          <w:szCs w:val="22"/>
        </w:rPr>
        <w:t xml:space="preserve"> by H Daly and J. Farley, </w:t>
      </w:r>
      <w:r w:rsidRPr="00964BD1">
        <w:rPr>
          <w:i/>
          <w:sz w:val="22"/>
          <w:szCs w:val="22"/>
        </w:rPr>
        <w:t>Ecological Economics</w:t>
      </w:r>
      <w:r>
        <w:rPr>
          <w:sz w:val="22"/>
          <w:szCs w:val="22"/>
        </w:rPr>
        <w:t>.</w:t>
      </w:r>
      <w:r w:rsidRPr="00092E60">
        <w:rPr>
          <w:sz w:val="22"/>
          <w:szCs w:val="22"/>
        </w:rPr>
        <w:t xml:space="preserve"> </w:t>
      </w:r>
      <w:r>
        <w:rPr>
          <w:sz w:val="22"/>
          <w:szCs w:val="22"/>
        </w:rPr>
        <w:t>vol 8, 2005</w:t>
      </w:r>
    </w:p>
    <w:p w14:paraId="0C520A0F" w14:textId="77777777" w:rsidR="00C44284" w:rsidRDefault="00C44284" w:rsidP="00AF2C36">
      <w:pPr>
        <w:numPr>
          <w:ilvl w:val="0"/>
          <w:numId w:val="6"/>
        </w:numPr>
        <w:rPr>
          <w:sz w:val="22"/>
          <w:szCs w:val="22"/>
        </w:rPr>
      </w:pPr>
      <w:r w:rsidRPr="00D63C39">
        <w:rPr>
          <w:sz w:val="22"/>
          <w:szCs w:val="22"/>
        </w:rPr>
        <w:t xml:space="preserve">Satish Joshi, (Book </w:t>
      </w:r>
      <w:proofErr w:type="gramStart"/>
      <w:r w:rsidRPr="00D63C39">
        <w:rPr>
          <w:sz w:val="22"/>
          <w:szCs w:val="22"/>
        </w:rPr>
        <w:t>Review)  Environmental</w:t>
      </w:r>
      <w:proofErr w:type="gramEnd"/>
      <w:r w:rsidRPr="00D63C39">
        <w:rPr>
          <w:sz w:val="22"/>
          <w:szCs w:val="22"/>
        </w:rPr>
        <w:t xml:space="preserve"> Policy Analysis for Decision Making, by Loomis J and Helfand G., Boston MA: Kluwer Academic Publishing, 2001 </w:t>
      </w:r>
      <w:r w:rsidRPr="00D63C39">
        <w:rPr>
          <w:i/>
          <w:sz w:val="22"/>
          <w:szCs w:val="22"/>
        </w:rPr>
        <w:t xml:space="preserve">American </w:t>
      </w:r>
      <w:proofErr w:type="gramStart"/>
      <w:r w:rsidRPr="00D63C39">
        <w:rPr>
          <w:i/>
          <w:sz w:val="22"/>
          <w:szCs w:val="22"/>
        </w:rPr>
        <w:t>Journal  of</w:t>
      </w:r>
      <w:proofErr w:type="gramEnd"/>
      <w:r w:rsidRPr="00D63C39">
        <w:rPr>
          <w:i/>
          <w:sz w:val="22"/>
          <w:szCs w:val="22"/>
        </w:rPr>
        <w:t xml:space="preserve"> Agricultural Economics</w:t>
      </w:r>
      <w:r w:rsidRPr="00D63C39">
        <w:rPr>
          <w:sz w:val="22"/>
          <w:szCs w:val="22"/>
        </w:rPr>
        <w:t>, v85, issue 3, 783-85, August 2003.</w:t>
      </w:r>
    </w:p>
    <w:p w14:paraId="42589CB8" w14:textId="77777777" w:rsidR="00062713" w:rsidRDefault="00062713" w:rsidP="00062713">
      <w:pPr>
        <w:rPr>
          <w:sz w:val="22"/>
          <w:szCs w:val="22"/>
        </w:rPr>
      </w:pPr>
    </w:p>
    <w:p w14:paraId="5C810C51" w14:textId="77777777" w:rsidR="009F1F8B" w:rsidRPr="00D63C39" w:rsidRDefault="009F1F8B" w:rsidP="009F1F8B">
      <w:pPr>
        <w:rPr>
          <w:b/>
          <w:sz w:val="22"/>
          <w:szCs w:val="22"/>
        </w:rPr>
      </w:pPr>
      <w:r w:rsidRPr="00D63C39">
        <w:rPr>
          <w:b/>
          <w:sz w:val="22"/>
          <w:szCs w:val="22"/>
        </w:rPr>
        <w:t>Published Conference Proceedings</w:t>
      </w:r>
    </w:p>
    <w:p w14:paraId="5DC27895" w14:textId="77777777" w:rsidR="009F1F8B" w:rsidRPr="00D63C39" w:rsidRDefault="009F1F8B" w:rsidP="009F1F8B">
      <w:pPr>
        <w:rPr>
          <w:sz w:val="22"/>
          <w:szCs w:val="22"/>
        </w:rPr>
      </w:pPr>
      <w:r w:rsidRPr="00D63C39">
        <w:rPr>
          <w:sz w:val="22"/>
          <w:szCs w:val="22"/>
        </w:rPr>
        <w:lastRenderedPageBreak/>
        <w:t xml:space="preserve"> </w:t>
      </w:r>
    </w:p>
    <w:p w14:paraId="0898E152" w14:textId="77777777" w:rsidR="009F1F8B" w:rsidRPr="00F61FF7" w:rsidRDefault="009F1F8B" w:rsidP="009F1F8B">
      <w:pPr>
        <w:numPr>
          <w:ilvl w:val="0"/>
          <w:numId w:val="2"/>
        </w:numPr>
        <w:rPr>
          <w:bCs/>
          <w:sz w:val="22"/>
          <w:szCs w:val="22"/>
        </w:rPr>
      </w:pPr>
      <w:r w:rsidRPr="00F61FF7">
        <w:rPr>
          <w:bCs/>
          <w:sz w:val="22"/>
          <w:szCs w:val="22"/>
        </w:rPr>
        <w:t xml:space="preserve">H Nguyen, R Krishnan, SV Joshi (2020) Value Drivers from Prior Alliances with Targets in Mergers and Acquisitions, </w:t>
      </w:r>
      <w:r w:rsidRPr="00F61FF7">
        <w:rPr>
          <w:bCs/>
          <w:i/>
          <w:sz w:val="22"/>
          <w:szCs w:val="22"/>
        </w:rPr>
        <w:t>Academy of Management Proceedings</w:t>
      </w:r>
      <w:r w:rsidRPr="00F61FF7">
        <w:rPr>
          <w:bCs/>
          <w:sz w:val="22"/>
          <w:szCs w:val="22"/>
        </w:rPr>
        <w:t>, 2020</w:t>
      </w:r>
    </w:p>
    <w:p w14:paraId="6C08BD8F" w14:textId="77777777" w:rsidR="009F1F8B" w:rsidRPr="00AE0623" w:rsidRDefault="009F1F8B" w:rsidP="009F1F8B">
      <w:pPr>
        <w:numPr>
          <w:ilvl w:val="0"/>
          <w:numId w:val="2"/>
        </w:numPr>
        <w:rPr>
          <w:bCs/>
          <w:sz w:val="22"/>
          <w:szCs w:val="22"/>
        </w:rPr>
      </w:pPr>
      <w:r>
        <w:rPr>
          <w:bCs/>
          <w:sz w:val="22"/>
          <w:szCs w:val="22"/>
        </w:rPr>
        <w:t xml:space="preserve">Joshi S.V., Ross, Brent, Loveridge, </w:t>
      </w:r>
      <w:proofErr w:type="gramStart"/>
      <w:r>
        <w:rPr>
          <w:bCs/>
          <w:sz w:val="22"/>
          <w:szCs w:val="22"/>
        </w:rPr>
        <w:t xml:space="preserve">Scott, </w:t>
      </w:r>
      <w:r w:rsidRPr="00AE0623">
        <w:rPr>
          <w:bCs/>
          <w:sz w:val="22"/>
          <w:szCs w:val="22"/>
        </w:rPr>
        <w:t xml:space="preserve"> “</w:t>
      </w:r>
      <w:proofErr w:type="gramEnd"/>
      <w:r w:rsidRPr="00AE0623">
        <w:rPr>
          <w:bCs/>
          <w:sz w:val="22"/>
          <w:szCs w:val="22"/>
        </w:rPr>
        <w:t xml:space="preserve">Decision support systems for regional planning and impact assessment of biorefineries”, </w:t>
      </w:r>
      <w:r>
        <w:rPr>
          <w:bCs/>
          <w:sz w:val="22"/>
          <w:szCs w:val="22"/>
        </w:rPr>
        <w:t xml:space="preserve">Proceedings </w:t>
      </w:r>
      <w:proofErr w:type="gramStart"/>
      <w:r>
        <w:rPr>
          <w:bCs/>
          <w:sz w:val="22"/>
          <w:szCs w:val="22"/>
        </w:rPr>
        <w:t>of  t</w:t>
      </w:r>
      <w:r w:rsidRPr="00AE0623">
        <w:rPr>
          <w:bCs/>
          <w:sz w:val="22"/>
          <w:szCs w:val="22"/>
        </w:rPr>
        <w:t>he</w:t>
      </w:r>
      <w:proofErr w:type="gramEnd"/>
      <w:r w:rsidRPr="00AE0623">
        <w:rPr>
          <w:bCs/>
          <w:sz w:val="22"/>
          <w:szCs w:val="22"/>
        </w:rPr>
        <w:t xml:space="preserve"> Association for the Advancement of Industrial </w:t>
      </w:r>
      <w:proofErr w:type="gramStart"/>
      <w:r w:rsidRPr="00AE0623">
        <w:rPr>
          <w:bCs/>
          <w:sz w:val="22"/>
          <w:szCs w:val="22"/>
        </w:rPr>
        <w:t>Crops(</w:t>
      </w:r>
      <w:proofErr w:type="gramEnd"/>
      <w:r w:rsidRPr="00AE0623">
        <w:rPr>
          <w:bCs/>
          <w:sz w:val="22"/>
          <w:szCs w:val="22"/>
        </w:rPr>
        <w:t xml:space="preserve">AAIC) Annual Conference, Oct 12-16, Washington </w:t>
      </w:r>
      <w:proofErr w:type="gramStart"/>
      <w:r w:rsidRPr="00AE0623">
        <w:rPr>
          <w:bCs/>
          <w:sz w:val="22"/>
          <w:szCs w:val="22"/>
        </w:rPr>
        <w:t>DC.</w:t>
      </w:r>
      <w:r>
        <w:rPr>
          <w:bCs/>
          <w:sz w:val="22"/>
          <w:szCs w:val="22"/>
        </w:rPr>
        <w:t>(</w:t>
      </w:r>
      <w:proofErr w:type="gramEnd"/>
      <w:r>
        <w:rPr>
          <w:bCs/>
          <w:sz w:val="22"/>
          <w:szCs w:val="22"/>
        </w:rPr>
        <w:t>2014)</w:t>
      </w:r>
    </w:p>
    <w:p w14:paraId="265D0EB0" w14:textId="77777777" w:rsidR="009F1F8B" w:rsidRPr="009D6103" w:rsidRDefault="009F1F8B" w:rsidP="009F1F8B">
      <w:pPr>
        <w:numPr>
          <w:ilvl w:val="0"/>
          <w:numId w:val="2"/>
        </w:numPr>
        <w:rPr>
          <w:bCs/>
          <w:sz w:val="22"/>
          <w:szCs w:val="22"/>
        </w:rPr>
      </w:pPr>
      <w:r w:rsidRPr="00AD0E06">
        <w:rPr>
          <w:bCs/>
          <w:sz w:val="22"/>
          <w:szCs w:val="22"/>
        </w:rPr>
        <w:t>Kumarappan, S</w:t>
      </w:r>
      <w:r w:rsidRPr="009D6103">
        <w:rPr>
          <w:bCs/>
          <w:sz w:val="22"/>
          <w:szCs w:val="22"/>
        </w:rPr>
        <w:t>. and S. Joshi, (2009</w:t>
      </w:r>
      <w:proofErr w:type="gramStart"/>
      <w:r w:rsidRPr="009D6103">
        <w:rPr>
          <w:bCs/>
          <w:sz w:val="22"/>
          <w:szCs w:val="22"/>
        </w:rPr>
        <w:t>)  “</w:t>
      </w:r>
      <w:proofErr w:type="gramEnd"/>
      <w:r w:rsidRPr="009D6103">
        <w:rPr>
          <w:bCs/>
          <w:sz w:val="22"/>
          <w:szCs w:val="22"/>
        </w:rPr>
        <w:t>GHG Trading Framework for the U.S. Biofuels Sector,” in M. Khanna (ed.), Transition to a Bioeconomy: Environmental and Rural Development Impacts, Proceedings of Farm Foundation/USDA Conference, St. Louis, Missouri, October 15-16</w:t>
      </w:r>
      <w:proofErr w:type="gramStart"/>
      <w:r w:rsidRPr="009D6103">
        <w:rPr>
          <w:bCs/>
          <w:sz w:val="22"/>
          <w:szCs w:val="22"/>
        </w:rPr>
        <w:t xml:space="preserve"> 2008</w:t>
      </w:r>
      <w:proofErr w:type="gramEnd"/>
      <w:r w:rsidRPr="009D6103">
        <w:rPr>
          <w:bCs/>
          <w:sz w:val="22"/>
          <w:szCs w:val="22"/>
        </w:rPr>
        <w:t>, Farm Foundation, Oak Brook, Illinois http://www.farmfoundation.org/news/articlefiles/401-Final_version_Farm_Foundation%20feb%2020%2009.pdf</w:t>
      </w:r>
    </w:p>
    <w:p w14:paraId="5B09339A" w14:textId="77777777" w:rsidR="009F1F8B" w:rsidRPr="00DB7548" w:rsidRDefault="009F1F8B" w:rsidP="009F1F8B">
      <w:pPr>
        <w:numPr>
          <w:ilvl w:val="0"/>
          <w:numId w:val="2"/>
        </w:numPr>
        <w:rPr>
          <w:bCs/>
          <w:sz w:val="22"/>
          <w:szCs w:val="22"/>
        </w:rPr>
      </w:pPr>
      <w:r w:rsidRPr="00AD0E06">
        <w:rPr>
          <w:bCs/>
          <w:sz w:val="22"/>
          <w:szCs w:val="22"/>
        </w:rPr>
        <w:t>Martino, D</w:t>
      </w:r>
      <w:r w:rsidRPr="00DB7548">
        <w:rPr>
          <w:bCs/>
          <w:sz w:val="22"/>
          <w:szCs w:val="22"/>
        </w:rPr>
        <w:t xml:space="preserve">., S. Selke, and S. Joshi “Comparative LCA of three drink delivery systems,” </w:t>
      </w:r>
      <w:r w:rsidRPr="00DB7548">
        <w:rPr>
          <w:bCs/>
          <w:i/>
          <w:sz w:val="22"/>
          <w:szCs w:val="22"/>
        </w:rPr>
        <w:t>Materials Research Society Symposium Proceedings</w:t>
      </w:r>
      <w:r w:rsidRPr="00DB7548">
        <w:rPr>
          <w:bCs/>
          <w:sz w:val="22"/>
          <w:szCs w:val="22"/>
        </w:rPr>
        <w:t xml:space="preserve"> vol. 895, </w:t>
      </w:r>
      <w:proofErr w:type="gramStart"/>
      <w:r w:rsidRPr="00DB7548">
        <w:rPr>
          <w:bCs/>
          <w:sz w:val="22"/>
          <w:szCs w:val="22"/>
        </w:rPr>
        <w:t>2006 :</w:t>
      </w:r>
      <w:proofErr w:type="gramEnd"/>
      <w:r w:rsidRPr="00DB7548">
        <w:rPr>
          <w:bCs/>
          <w:sz w:val="22"/>
          <w:szCs w:val="22"/>
        </w:rPr>
        <w:t xml:space="preserve"> Paper 0985-G06-03.1.</w:t>
      </w:r>
    </w:p>
    <w:p w14:paraId="0B0D8798" w14:textId="77777777" w:rsidR="009F1F8B" w:rsidRPr="00F50918" w:rsidRDefault="009F1F8B" w:rsidP="009F1F8B">
      <w:pPr>
        <w:numPr>
          <w:ilvl w:val="0"/>
          <w:numId w:val="2"/>
        </w:numPr>
        <w:rPr>
          <w:bCs/>
          <w:sz w:val="22"/>
          <w:szCs w:val="22"/>
        </w:rPr>
      </w:pPr>
      <w:r w:rsidRPr="00F50918">
        <w:rPr>
          <w:sz w:val="22"/>
          <w:szCs w:val="22"/>
        </w:rPr>
        <w:t xml:space="preserve">Satish Joshi, Madhu Khanna, and </w:t>
      </w:r>
      <w:proofErr w:type="spellStart"/>
      <w:r w:rsidRPr="00AD0E06">
        <w:rPr>
          <w:sz w:val="22"/>
          <w:szCs w:val="22"/>
        </w:rPr>
        <w:t>Shaufique</w:t>
      </w:r>
      <w:proofErr w:type="spellEnd"/>
      <w:r w:rsidRPr="00AD0E06">
        <w:rPr>
          <w:sz w:val="22"/>
          <w:szCs w:val="22"/>
        </w:rPr>
        <w:t xml:space="preserve"> Sidique</w:t>
      </w:r>
      <w:r w:rsidRPr="00F50918">
        <w:rPr>
          <w:bCs/>
          <w:sz w:val="22"/>
          <w:szCs w:val="22"/>
        </w:rPr>
        <w:t xml:space="preserve"> </w:t>
      </w:r>
      <w:r>
        <w:rPr>
          <w:bCs/>
          <w:sz w:val="22"/>
          <w:szCs w:val="22"/>
        </w:rPr>
        <w:t>“Effect o</w:t>
      </w:r>
      <w:r w:rsidRPr="00F50918">
        <w:rPr>
          <w:bCs/>
          <w:sz w:val="22"/>
          <w:szCs w:val="22"/>
        </w:rPr>
        <w:t>f En</w:t>
      </w:r>
      <w:r>
        <w:rPr>
          <w:bCs/>
          <w:sz w:val="22"/>
          <w:szCs w:val="22"/>
        </w:rPr>
        <w:t>vironmental Management Systems on Investor Reactions t</w:t>
      </w:r>
      <w:r w:rsidRPr="00F50918">
        <w:rPr>
          <w:bCs/>
          <w:sz w:val="22"/>
          <w:szCs w:val="22"/>
        </w:rPr>
        <w:t>o Emission Information</w:t>
      </w:r>
      <w:r>
        <w:rPr>
          <w:bCs/>
          <w:sz w:val="22"/>
          <w:szCs w:val="22"/>
        </w:rPr>
        <w:t xml:space="preserve">,” </w:t>
      </w:r>
      <w:r w:rsidRPr="00AD0E06">
        <w:rPr>
          <w:bCs/>
          <w:i/>
          <w:sz w:val="22"/>
          <w:szCs w:val="22"/>
        </w:rPr>
        <w:t>Best Paper Proceedings, Academy of Management Annual Conference 2005</w:t>
      </w:r>
      <w:r>
        <w:rPr>
          <w:bCs/>
          <w:sz w:val="22"/>
          <w:szCs w:val="22"/>
        </w:rPr>
        <w:t xml:space="preserve">. </w:t>
      </w:r>
    </w:p>
    <w:p w14:paraId="2117943C" w14:textId="77777777" w:rsidR="009F1F8B" w:rsidRPr="00D63C39" w:rsidRDefault="009F1F8B" w:rsidP="009F1F8B">
      <w:pPr>
        <w:numPr>
          <w:ilvl w:val="0"/>
          <w:numId w:val="2"/>
        </w:numPr>
        <w:rPr>
          <w:sz w:val="22"/>
          <w:szCs w:val="22"/>
        </w:rPr>
      </w:pPr>
      <w:r w:rsidRPr="00D63C39">
        <w:rPr>
          <w:sz w:val="22"/>
          <w:szCs w:val="22"/>
        </w:rPr>
        <w:t xml:space="preserve">MacLean H, Lave L., Griffin M and Joshi S.2002 "Evaluation of Lignocellulosic Ethanol to fuel the USA-Canadian Light Duty Transportation Fleet (SAE Technical Paper # 2001-01-3739).” </w:t>
      </w:r>
      <w:r w:rsidRPr="00D63C39">
        <w:rPr>
          <w:i/>
          <w:sz w:val="22"/>
          <w:szCs w:val="22"/>
        </w:rPr>
        <w:t xml:space="preserve">Proceedings of the Environmental Sustainability Conference, Society of Automotive </w:t>
      </w:r>
      <w:proofErr w:type="gramStart"/>
      <w:r w:rsidRPr="00D63C39">
        <w:rPr>
          <w:i/>
          <w:sz w:val="22"/>
          <w:szCs w:val="22"/>
        </w:rPr>
        <w:t>Engineers(</w:t>
      </w:r>
      <w:proofErr w:type="gramEnd"/>
      <w:r w:rsidRPr="00D63C39">
        <w:rPr>
          <w:i/>
          <w:sz w:val="22"/>
          <w:szCs w:val="22"/>
        </w:rPr>
        <w:t>SAE)</w:t>
      </w:r>
      <w:r w:rsidRPr="00D63C39">
        <w:rPr>
          <w:sz w:val="22"/>
          <w:szCs w:val="22"/>
        </w:rPr>
        <w:t xml:space="preserve">, Nov 12-14, 2001, Graz, Austria </w:t>
      </w:r>
    </w:p>
    <w:p w14:paraId="209E7640" w14:textId="77777777" w:rsidR="009F1F8B" w:rsidRDefault="009F1F8B" w:rsidP="009F1F8B">
      <w:pPr>
        <w:numPr>
          <w:ilvl w:val="0"/>
          <w:numId w:val="2"/>
        </w:numPr>
        <w:rPr>
          <w:sz w:val="22"/>
          <w:szCs w:val="22"/>
        </w:rPr>
      </w:pPr>
      <w:r w:rsidRPr="00D63C39">
        <w:rPr>
          <w:sz w:val="22"/>
          <w:szCs w:val="22"/>
        </w:rPr>
        <w:t>Joshi, S., Lave, L., MacLean, H., and R. Lankey, 2000. "A Life Cycle Comparison of Alternative Transportation Fuels, (SAE Technical Paper # 2000-01-1516) "</w:t>
      </w:r>
      <w:r w:rsidRPr="00D63C39">
        <w:rPr>
          <w:i/>
          <w:sz w:val="22"/>
          <w:szCs w:val="22"/>
        </w:rPr>
        <w:t xml:space="preserve"> Proceedings of the Total Life Cycle Conference, Society of Automotive Engineers</w:t>
      </w:r>
      <w:r w:rsidRPr="00D63C39">
        <w:rPr>
          <w:sz w:val="22"/>
          <w:szCs w:val="22"/>
        </w:rPr>
        <w:t>, April 26-28, 2000, Detroit, MI: 369-378.</w:t>
      </w:r>
    </w:p>
    <w:p w14:paraId="7A2B2E6B" w14:textId="77777777" w:rsidR="009F1F8B" w:rsidRPr="00D63C39" w:rsidRDefault="009F1F8B" w:rsidP="009F1F8B">
      <w:pPr>
        <w:numPr>
          <w:ilvl w:val="0"/>
          <w:numId w:val="2"/>
        </w:numPr>
        <w:rPr>
          <w:sz w:val="22"/>
          <w:szCs w:val="22"/>
        </w:rPr>
      </w:pPr>
      <w:r w:rsidRPr="00F955F5">
        <w:rPr>
          <w:sz w:val="22"/>
          <w:szCs w:val="22"/>
        </w:rPr>
        <w:t xml:space="preserve">Lankey, R., McMichael, F. C., MacLean, H., Lave, L. B., &amp; Joshi, S. (2000). Battery-Powered, Hybrid, and Fuel-Cell Cars: Toward a Life Cycle Inventory. In SAE </w:t>
      </w:r>
      <w:r w:rsidRPr="00F955F5">
        <w:rPr>
          <w:i/>
          <w:sz w:val="22"/>
          <w:szCs w:val="22"/>
        </w:rPr>
        <w:t>Total Life Cycle Conference</w:t>
      </w:r>
      <w:r w:rsidRPr="00F955F5">
        <w:rPr>
          <w:sz w:val="22"/>
          <w:szCs w:val="22"/>
        </w:rPr>
        <w:t>, Detroit, Ml.</w:t>
      </w:r>
    </w:p>
    <w:p w14:paraId="65A0AF69" w14:textId="77777777" w:rsidR="009F1F8B" w:rsidRPr="00D63C39" w:rsidRDefault="009F1F8B" w:rsidP="009F1F8B">
      <w:pPr>
        <w:numPr>
          <w:ilvl w:val="0"/>
          <w:numId w:val="2"/>
        </w:numPr>
        <w:rPr>
          <w:sz w:val="22"/>
          <w:szCs w:val="22"/>
        </w:rPr>
      </w:pPr>
      <w:r w:rsidRPr="00D63C39">
        <w:rPr>
          <w:sz w:val="22"/>
          <w:szCs w:val="22"/>
        </w:rPr>
        <w:t xml:space="preserve">Lave, L., MacLean, H., Lankey, R., Joshi, S. McMichael, M., Horvath A. and Hendrickson C. 2000. "Life Cycle Inventories of Conventional and Alternative Fuel/Propulsion Systems: Summary and Conclusions (SAE </w:t>
      </w:r>
      <w:r>
        <w:rPr>
          <w:sz w:val="22"/>
          <w:szCs w:val="22"/>
        </w:rPr>
        <w:t>Technical Paper # 2000-01-1504)</w:t>
      </w:r>
      <w:r w:rsidRPr="00D63C39">
        <w:rPr>
          <w:sz w:val="22"/>
          <w:szCs w:val="22"/>
        </w:rPr>
        <w:t xml:space="preserve">" </w:t>
      </w:r>
      <w:r w:rsidRPr="00D63C39">
        <w:rPr>
          <w:i/>
          <w:sz w:val="22"/>
          <w:szCs w:val="22"/>
        </w:rPr>
        <w:t>Proceedings of the SAE Total Life Cycle Conference, Society of Automotive Engineers</w:t>
      </w:r>
      <w:r w:rsidRPr="00D63C39">
        <w:rPr>
          <w:sz w:val="22"/>
          <w:szCs w:val="22"/>
        </w:rPr>
        <w:t xml:space="preserve">, April 26-28, </w:t>
      </w:r>
      <w:proofErr w:type="gramStart"/>
      <w:r w:rsidRPr="00D63C39">
        <w:rPr>
          <w:sz w:val="22"/>
          <w:szCs w:val="22"/>
        </w:rPr>
        <w:t>2000</w:t>
      </w:r>
      <w:proofErr w:type="gramEnd"/>
      <w:r w:rsidRPr="00D63C39">
        <w:rPr>
          <w:sz w:val="22"/>
          <w:szCs w:val="22"/>
        </w:rPr>
        <w:t xml:space="preserve"> Detroit, MI: 283-292.</w:t>
      </w:r>
    </w:p>
    <w:p w14:paraId="607648C0" w14:textId="77777777" w:rsidR="009F1F8B" w:rsidRPr="00D63C39" w:rsidRDefault="009F1F8B" w:rsidP="009F1F8B">
      <w:pPr>
        <w:numPr>
          <w:ilvl w:val="0"/>
          <w:numId w:val="2"/>
        </w:numPr>
        <w:rPr>
          <w:sz w:val="22"/>
          <w:szCs w:val="22"/>
        </w:rPr>
      </w:pPr>
      <w:r w:rsidRPr="00D63C39">
        <w:rPr>
          <w:sz w:val="22"/>
          <w:szCs w:val="22"/>
        </w:rPr>
        <w:t xml:space="preserve">Lave L., Joshi, S., MacLean H, Horvath, A. Hendrickson, C. and McMichael, F. 1998. "Environmental Input-Output Life Cycle Analysis: A Summary of Results Including a Comparison with the SETAC Approach (SAE Technical Paper # 98-2200),” </w:t>
      </w:r>
      <w:r w:rsidRPr="00D63C39">
        <w:rPr>
          <w:i/>
          <w:sz w:val="22"/>
          <w:szCs w:val="22"/>
        </w:rPr>
        <w:t>Proceedings of the 1998 Total Life Cycle Conference</w:t>
      </w:r>
      <w:r w:rsidRPr="00D63C39">
        <w:rPr>
          <w:sz w:val="22"/>
          <w:szCs w:val="22"/>
        </w:rPr>
        <w:t>,</w:t>
      </w:r>
      <w:r w:rsidRPr="00D63C39">
        <w:rPr>
          <w:i/>
          <w:sz w:val="22"/>
          <w:szCs w:val="22"/>
        </w:rPr>
        <w:t xml:space="preserve"> Society of Automotive Engineers,</w:t>
      </w:r>
      <w:r w:rsidRPr="00D63C39">
        <w:rPr>
          <w:sz w:val="22"/>
          <w:szCs w:val="22"/>
        </w:rPr>
        <w:t xml:space="preserve"> Graz, Austria, December 1998.</w:t>
      </w:r>
    </w:p>
    <w:p w14:paraId="34D1E663" w14:textId="77777777" w:rsidR="009F1F8B" w:rsidRPr="00D63C39" w:rsidRDefault="009F1F8B" w:rsidP="009F1F8B">
      <w:pPr>
        <w:numPr>
          <w:ilvl w:val="0"/>
          <w:numId w:val="2"/>
        </w:numPr>
        <w:rPr>
          <w:sz w:val="22"/>
          <w:szCs w:val="22"/>
        </w:rPr>
      </w:pPr>
      <w:r w:rsidRPr="00D63C39">
        <w:rPr>
          <w:sz w:val="22"/>
          <w:szCs w:val="22"/>
        </w:rPr>
        <w:t>Hendrickson, C.T., Horvath, A., Joshi, S.V., Lave, L.B., Klausner, M., and McMichael, F.C. 1997. "Comparing Two Life Cycle Assessment Approaches: A Process Model vs. Economic Input-Output based Approach," Proceedings</w:t>
      </w:r>
      <w:r w:rsidRPr="00D63C39">
        <w:rPr>
          <w:i/>
          <w:sz w:val="22"/>
          <w:szCs w:val="22"/>
        </w:rPr>
        <w:t xml:space="preserve"> of the 1997 IEEE (Institute of Electrical and Electronics Engineers) International Symposium on Electronics and the Environment</w:t>
      </w:r>
      <w:r w:rsidRPr="00D63C39">
        <w:rPr>
          <w:sz w:val="22"/>
          <w:szCs w:val="22"/>
        </w:rPr>
        <w:t>, San Francisco, CA.</w:t>
      </w:r>
    </w:p>
    <w:p w14:paraId="7380285F" w14:textId="77777777" w:rsidR="009F1F8B" w:rsidRPr="00D63C39" w:rsidRDefault="009F1F8B" w:rsidP="009F1F8B">
      <w:pPr>
        <w:numPr>
          <w:ilvl w:val="0"/>
          <w:numId w:val="2"/>
        </w:numPr>
        <w:rPr>
          <w:sz w:val="22"/>
          <w:szCs w:val="22"/>
        </w:rPr>
      </w:pPr>
      <w:r w:rsidRPr="00D63C39">
        <w:rPr>
          <w:sz w:val="22"/>
          <w:szCs w:val="22"/>
        </w:rPr>
        <w:t xml:space="preserve">Lave, L., Cobas, E., McMichael, F., Hendrickson, C., Horvath, A. and Joshi, S., 1996. "Measuring the Environmental Impacts and Sustainability of Automobiles," </w:t>
      </w:r>
      <w:r w:rsidRPr="00D63C39">
        <w:rPr>
          <w:i/>
          <w:sz w:val="22"/>
          <w:szCs w:val="22"/>
        </w:rPr>
        <w:t>Proceedings of the</w:t>
      </w:r>
      <w:r w:rsidRPr="00D63C39">
        <w:rPr>
          <w:sz w:val="22"/>
          <w:szCs w:val="22"/>
        </w:rPr>
        <w:t xml:space="preserve"> </w:t>
      </w:r>
      <w:r w:rsidRPr="00D63C39">
        <w:rPr>
          <w:i/>
          <w:sz w:val="22"/>
          <w:szCs w:val="22"/>
        </w:rPr>
        <w:t>Symposium on Sustainable Individual Mobility-Critical Choices for Government and Industry</w:t>
      </w:r>
      <w:r w:rsidRPr="00D63C39">
        <w:rPr>
          <w:sz w:val="22"/>
          <w:szCs w:val="22"/>
        </w:rPr>
        <w:t>, Zurich, Switzerland.</w:t>
      </w:r>
    </w:p>
    <w:p w14:paraId="1699BE7F" w14:textId="77777777" w:rsidR="009F1F8B" w:rsidRDefault="009F1F8B" w:rsidP="00062713">
      <w:pPr>
        <w:rPr>
          <w:b/>
          <w:sz w:val="22"/>
          <w:szCs w:val="22"/>
        </w:rPr>
      </w:pPr>
    </w:p>
    <w:p w14:paraId="1FDC9E85" w14:textId="77777777" w:rsidR="00106303" w:rsidRPr="00106303" w:rsidRDefault="00106303" w:rsidP="00106303">
      <w:pPr>
        <w:pStyle w:val="ListParagraph"/>
        <w:rPr>
          <w:b/>
          <w:sz w:val="22"/>
          <w:szCs w:val="22"/>
        </w:rPr>
      </w:pPr>
    </w:p>
    <w:p w14:paraId="6DBA1D25" w14:textId="77777777" w:rsidR="00C44284" w:rsidRPr="00106303" w:rsidRDefault="00C44284" w:rsidP="00106303">
      <w:pPr>
        <w:rPr>
          <w:b/>
          <w:sz w:val="22"/>
          <w:szCs w:val="22"/>
        </w:rPr>
      </w:pPr>
      <w:r w:rsidRPr="00106303">
        <w:rPr>
          <w:b/>
          <w:sz w:val="22"/>
          <w:szCs w:val="22"/>
        </w:rPr>
        <w:t>TEACHING</w:t>
      </w:r>
    </w:p>
    <w:p w14:paraId="17FD0390" w14:textId="77777777" w:rsidR="00A054F5" w:rsidRDefault="00A054F5" w:rsidP="008D4917">
      <w:pPr>
        <w:rPr>
          <w:b/>
          <w:sz w:val="22"/>
          <w:szCs w:val="22"/>
        </w:rPr>
      </w:pPr>
    </w:p>
    <w:p w14:paraId="607E6D2C" w14:textId="77777777" w:rsidR="009F1F8B" w:rsidRDefault="009F1F8B" w:rsidP="008D4917">
      <w:pPr>
        <w:rPr>
          <w:b/>
          <w:sz w:val="22"/>
          <w:szCs w:val="22"/>
        </w:rPr>
      </w:pPr>
      <w:r>
        <w:rPr>
          <w:b/>
          <w:sz w:val="22"/>
          <w:szCs w:val="22"/>
        </w:rPr>
        <w:t>Undergraduate</w:t>
      </w:r>
    </w:p>
    <w:p w14:paraId="6D2F2439" w14:textId="77777777" w:rsidR="009F1F8B" w:rsidRDefault="009F1F8B" w:rsidP="008D4917">
      <w:pPr>
        <w:rPr>
          <w:sz w:val="22"/>
          <w:szCs w:val="22"/>
        </w:rPr>
      </w:pPr>
    </w:p>
    <w:p w14:paraId="448D867C" w14:textId="11C6C932" w:rsidR="00F91D15" w:rsidRPr="00F91D15" w:rsidRDefault="005D2E4B" w:rsidP="008D4917">
      <w:pPr>
        <w:rPr>
          <w:sz w:val="22"/>
          <w:szCs w:val="22"/>
        </w:rPr>
      </w:pPr>
      <w:r>
        <w:rPr>
          <w:sz w:val="22"/>
          <w:szCs w:val="22"/>
        </w:rPr>
        <w:t>AFRE445/</w:t>
      </w:r>
      <w:r w:rsidR="006A23B0">
        <w:rPr>
          <w:sz w:val="22"/>
          <w:szCs w:val="22"/>
        </w:rPr>
        <w:t>ABM 437</w:t>
      </w:r>
      <w:r w:rsidR="00D91DCD">
        <w:rPr>
          <w:sz w:val="22"/>
          <w:szCs w:val="22"/>
        </w:rPr>
        <w:t>/FIM439</w:t>
      </w:r>
      <w:r w:rsidR="00F91D15" w:rsidRPr="00F91D15">
        <w:rPr>
          <w:sz w:val="22"/>
          <w:szCs w:val="22"/>
        </w:rPr>
        <w:t xml:space="preserve">: Strategic Management </w:t>
      </w:r>
      <w:r w:rsidR="00934634">
        <w:rPr>
          <w:sz w:val="22"/>
          <w:szCs w:val="22"/>
        </w:rPr>
        <w:t>in Agri-Food B</w:t>
      </w:r>
      <w:r w:rsidR="00934634" w:rsidRPr="00934634">
        <w:rPr>
          <w:sz w:val="22"/>
          <w:szCs w:val="22"/>
        </w:rPr>
        <w:t xml:space="preserve">usiness </w:t>
      </w:r>
      <w:r w:rsidR="00F91D15" w:rsidRPr="00F91D15">
        <w:rPr>
          <w:sz w:val="22"/>
          <w:szCs w:val="22"/>
        </w:rPr>
        <w:t>(2015 – current</w:t>
      </w:r>
    </w:p>
    <w:p w14:paraId="046D0C8E" w14:textId="3586CFE1" w:rsidR="00F91D15" w:rsidRDefault="005D2E4B" w:rsidP="008D4917">
      <w:pPr>
        <w:rPr>
          <w:sz w:val="22"/>
          <w:szCs w:val="22"/>
        </w:rPr>
      </w:pPr>
      <w:r>
        <w:rPr>
          <w:sz w:val="22"/>
          <w:szCs w:val="22"/>
        </w:rPr>
        <w:t>AFRE465/</w:t>
      </w:r>
      <w:r w:rsidR="00F91D15" w:rsidRPr="00F91D15">
        <w:rPr>
          <w:sz w:val="22"/>
          <w:szCs w:val="22"/>
        </w:rPr>
        <w:t>EEM 405: Corporate Environmental Management (</w:t>
      </w:r>
      <w:r w:rsidR="00F91D15">
        <w:rPr>
          <w:sz w:val="22"/>
          <w:szCs w:val="22"/>
        </w:rPr>
        <w:t>2001</w:t>
      </w:r>
      <w:r w:rsidR="00F91D15" w:rsidRPr="00F91D15">
        <w:rPr>
          <w:sz w:val="22"/>
          <w:szCs w:val="22"/>
        </w:rPr>
        <w:t xml:space="preserve"> to current)</w:t>
      </w:r>
    </w:p>
    <w:p w14:paraId="7E6D7610" w14:textId="543FDCE7" w:rsidR="005D2E4B" w:rsidRPr="00F91D15" w:rsidRDefault="005D2E4B" w:rsidP="008D4917">
      <w:pPr>
        <w:rPr>
          <w:sz w:val="22"/>
          <w:szCs w:val="22"/>
        </w:rPr>
      </w:pPr>
      <w:r>
        <w:rPr>
          <w:sz w:val="22"/>
          <w:szCs w:val="22"/>
        </w:rPr>
        <w:t>SCM 491</w:t>
      </w:r>
      <w:r w:rsidR="0070572B">
        <w:rPr>
          <w:sz w:val="22"/>
          <w:szCs w:val="22"/>
        </w:rPr>
        <w:t>(School of Business)</w:t>
      </w:r>
      <w:r>
        <w:rPr>
          <w:sz w:val="22"/>
          <w:szCs w:val="22"/>
        </w:rPr>
        <w:t xml:space="preserve">: </w:t>
      </w:r>
      <w:r w:rsidRPr="005D2E4B">
        <w:rPr>
          <w:sz w:val="22"/>
          <w:szCs w:val="22"/>
        </w:rPr>
        <w:t>Business, the Environment and Sustainability</w:t>
      </w:r>
      <w:r>
        <w:rPr>
          <w:sz w:val="22"/>
          <w:szCs w:val="22"/>
        </w:rPr>
        <w:t xml:space="preserve"> (2023- current)</w:t>
      </w:r>
    </w:p>
    <w:p w14:paraId="66875E54" w14:textId="77777777" w:rsidR="00F91D15" w:rsidRDefault="00F91D15" w:rsidP="008D4917">
      <w:pPr>
        <w:rPr>
          <w:sz w:val="22"/>
          <w:szCs w:val="22"/>
        </w:rPr>
      </w:pPr>
      <w:r w:rsidRPr="00F91D15">
        <w:rPr>
          <w:sz w:val="22"/>
          <w:szCs w:val="22"/>
        </w:rPr>
        <w:t>EEP 255: Ecological Economics</w:t>
      </w:r>
      <w:r w:rsidR="00D91DCD">
        <w:rPr>
          <w:sz w:val="22"/>
          <w:szCs w:val="22"/>
        </w:rPr>
        <w:t xml:space="preserve"> (2001- 20</w:t>
      </w:r>
      <w:r w:rsidR="00F11203">
        <w:rPr>
          <w:sz w:val="22"/>
          <w:szCs w:val="22"/>
        </w:rPr>
        <w:t>13</w:t>
      </w:r>
      <w:r>
        <w:rPr>
          <w:sz w:val="22"/>
          <w:szCs w:val="22"/>
        </w:rPr>
        <w:t>)</w:t>
      </w:r>
    </w:p>
    <w:p w14:paraId="723AA5F0" w14:textId="77777777" w:rsidR="009F1F8B" w:rsidRDefault="009F1F8B" w:rsidP="009F1F8B">
      <w:pPr>
        <w:rPr>
          <w:sz w:val="22"/>
          <w:szCs w:val="22"/>
        </w:rPr>
      </w:pPr>
    </w:p>
    <w:p w14:paraId="4EFCD7D5" w14:textId="77777777" w:rsidR="009F1F8B" w:rsidRPr="009F1F8B" w:rsidRDefault="009F1F8B" w:rsidP="009F1F8B">
      <w:pPr>
        <w:rPr>
          <w:b/>
          <w:sz w:val="22"/>
          <w:szCs w:val="22"/>
        </w:rPr>
      </w:pPr>
      <w:r w:rsidRPr="009F1F8B">
        <w:rPr>
          <w:b/>
          <w:sz w:val="22"/>
          <w:szCs w:val="22"/>
        </w:rPr>
        <w:t>Graduate</w:t>
      </w:r>
    </w:p>
    <w:p w14:paraId="54F0D2BB" w14:textId="77777777" w:rsidR="009F1F8B" w:rsidRDefault="009F1F8B" w:rsidP="009F1F8B">
      <w:pPr>
        <w:rPr>
          <w:sz w:val="22"/>
          <w:szCs w:val="22"/>
        </w:rPr>
      </w:pPr>
    </w:p>
    <w:p w14:paraId="35D12D4C" w14:textId="2989E81D" w:rsidR="009F1F8B" w:rsidRPr="00F91D15" w:rsidRDefault="009F1F8B" w:rsidP="009F1F8B">
      <w:pPr>
        <w:rPr>
          <w:sz w:val="22"/>
          <w:szCs w:val="22"/>
        </w:rPr>
      </w:pPr>
      <w:r>
        <w:rPr>
          <w:sz w:val="22"/>
          <w:szCs w:val="22"/>
        </w:rPr>
        <w:t xml:space="preserve">AEC891/ MBA- </w:t>
      </w:r>
      <w:r w:rsidRPr="00F91D15">
        <w:rPr>
          <w:sz w:val="22"/>
          <w:szCs w:val="22"/>
        </w:rPr>
        <w:t xml:space="preserve">SCM 815: </w:t>
      </w:r>
      <w:bookmarkStart w:id="2" w:name="_Hlk156308768"/>
      <w:r w:rsidRPr="00F91D15">
        <w:rPr>
          <w:sz w:val="22"/>
          <w:szCs w:val="22"/>
        </w:rPr>
        <w:t>Business, the Environment and Sustainability</w:t>
      </w:r>
      <w:bookmarkEnd w:id="2"/>
      <w:r w:rsidRPr="00F91D15">
        <w:rPr>
          <w:sz w:val="22"/>
          <w:szCs w:val="22"/>
        </w:rPr>
        <w:t xml:space="preserve"> (2010- </w:t>
      </w:r>
      <w:r w:rsidR="005D2E4B">
        <w:rPr>
          <w:sz w:val="22"/>
          <w:szCs w:val="22"/>
        </w:rPr>
        <w:t>2022</w:t>
      </w:r>
      <w:r w:rsidRPr="00F91D15">
        <w:rPr>
          <w:sz w:val="22"/>
          <w:szCs w:val="22"/>
        </w:rPr>
        <w:t>)</w:t>
      </w:r>
    </w:p>
    <w:p w14:paraId="34C37C86" w14:textId="5D13CBCF" w:rsidR="00F91D15" w:rsidRDefault="00F91D15" w:rsidP="008D4917">
      <w:pPr>
        <w:rPr>
          <w:sz w:val="22"/>
          <w:szCs w:val="22"/>
        </w:rPr>
      </w:pPr>
      <w:r>
        <w:rPr>
          <w:sz w:val="22"/>
          <w:szCs w:val="22"/>
        </w:rPr>
        <w:t xml:space="preserve">AEC 829: </w:t>
      </w:r>
      <w:r w:rsidRPr="00F91D15">
        <w:rPr>
          <w:sz w:val="22"/>
          <w:szCs w:val="22"/>
        </w:rPr>
        <w:t>Economics o</w:t>
      </w:r>
      <w:r>
        <w:rPr>
          <w:sz w:val="22"/>
          <w:szCs w:val="22"/>
        </w:rPr>
        <w:t xml:space="preserve">f Environmental </w:t>
      </w:r>
      <w:r w:rsidR="005D2E4B">
        <w:rPr>
          <w:sz w:val="22"/>
          <w:szCs w:val="22"/>
        </w:rPr>
        <w:t xml:space="preserve">and Natural </w:t>
      </w:r>
      <w:r>
        <w:rPr>
          <w:sz w:val="22"/>
          <w:szCs w:val="22"/>
        </w:rPr>
        <w:t>Resources (2001</w:t>
      </w:r>
      <w:r w:rsidR="00D67F38">
        <w:rPr>
          <w:sz w:val="22"/>
          <w:szCs w:val="22"/>
        </w:rPr>
        <w:t>, 2022</w:t>
      </w:r>
      <w:r w:rsidR="005D2E4B">
        <w:rPr>
          <w:sz w:val="22"/>
          <w:szCs w:val="22"/>
        </w:rPr>
        <w:t>- current</w:t>
      </w:r>
      <w:r>
        <w:rPr>
          <w:sz w:val="22"/>
          <w:szCs w:val="22"/>
        </w:rPr>
        <w:t>)</w:t>
      </w:r>
    </w:p>
    <w:p w14:paraId="4A8CF832" w14:textId="77777777" w:rsidR="00550778" w:rsidRDefault="00550778" w:rsidP="008D4917">
      <w:pPr>
        <w:rPr>
          <w:sz w:val="22"/>
          <w:szCs w:val="22"/>
        </w:rPr>
      </w:pPr>
    </w:p>
    <w:p w14:paraId="1D1A7600" w14:textId="77777777" w:rsidR="00C44284" w:rsidRPr="00297695" w:rsidRDefault="00C44284" w:rsidP="00297695">
      <w:pPr>
        <w:rPr>
          <w:b/>
          <w:sz w:val="22"/>
          <w:szCs w:val="22"/>
        </w:rPr>
      </w:pPr>
      <w:r>
        <w:rPr>
          <w:b/>
          <w:sz w:val="22"/>
          <w:szCs w:val="22"/>
        </w:rPr>
        <w:t>Gr</w:t>
      </w:r>
      <w:r w:rsidRPr="00297695">
        <w:rPr>
          <w:b/>
          <w:sz w:val="22"/>
          <w:szCs w:val="22"/>
        </w:rPr>
        <w:t xml:space="preserve">aduate </w:t>
      </w:r>
      <w:r>
        <w:rPr>
          <w:b/>
          <w:sz w:val="22"/>
          <w:szCs w:val="22"/>
        </w:rPr>
        <w:t>Advising</w:t>
      </w:r>
    </w:p>
    <w:p w14:paraId="1B2D9DB1" w14:textId="77777777" w:rsidR="00C44284" w:rsidRPr="00297695" w:rsidRDefault="00C44284" w:rsidP="00297695">
      <w:pPr>
        <w:rPr>
          <w:b/>
          <w:sz w:val="22"/>
          <w:szCs w:val="22"/>
        </w:rPr>
      </w:pPr>
    </w:p>
    <w:p w14:paraId="400751EA" w14:textId="77777777" w:rsidR="00150D26" w:rsidRDefault="00150D26" w:rsidP="00150D26">
      <w:pPr>
        <w:pStyle w:val="BodyText2"/>
        <w:ind w:left="720"/>
      </w:pPr>
      <w:r>
        <w:t>Major Professor/Thesis Supervisor</w:t>
      </w:r>
    </w:p>
    <w:p w14:paraId="73DE43D7" w14:textId="77777777" w:rsidR="003D3360" w:rsidRDefault="003D3360" w:rsidP="00150D26">
      <w:pPr>
        <w:pStyle w:val="BodyText2"/>
        <w:ind w:left="720"/>
      </w:pPr>
    </w:p>
    <w:p w14:paraId="545051D2" w14:textId="7760BB5D" w:rsidR="00CC582C" w:rsidRDefault="00CC582C" w:rsidP="00150D26">
      <w:pPr>
        <w:pStyle w:val="BodyText2"/>
        <w:numPr>
          <w:ilvl w:val="0"/>
          <w:numId w:val="19"/>
        </w:numPr>
        <w:autoSpaceDE w:val="0"/>
        <w:autoSpaceDN w:val="0"/>
        <w:adjustRightInd w:val="0"/>
        <w:jc w:val="left"/>
      </w:pPr>
      <w:r>
        <w:t>Alexander Hopkins (</w:t>
      </w:r>
      <w:proofErr w:type="spellStart"/>
      <w:proofErr w:type="gramStart"/>
      <w:r>
        <w:t>Ph.D</w:t>
      </w:r>
      <w:proofErr w:type="spellEnd"/>
      <w:proofErr w:type="gramEnd"/>
      <w:r>
        <w:t>, AFRE 2023)</w:t>
      </w:r>
    </w:p>
    <w:p w14:paraId="30DD7409" w14:textId="53BE4383" w:rsidR="000F0448" w:rsidRDefault="000F0448" w:rsidP="00150D26">
      <w:pPr>
        <w:pStyle w:val="BodyText2"/>
        <w:numPr>
          <w:ilvl w:val="0"/>
          <w:numId w:val="19"/>
        </w:numPr>
        <w:autoSpaceDE w:val="0"/>
        <w:autoSpaceDN w:val="0"/>
        <w:adjustRightInd w:val="0"/>
        <w:jc w:val="left"/>
      </w:pPr>
      <w:r>
        <w:t>Giri Aryal</w:t>
      </w:r>
      <w:r w:rsidR="005D2E4B">
        <w:t xml:space="preserve"> </w:t>
      </w:r>
      <w:r>
        <w:t>(Ph</w:t>
      </w:r>
      <w:r w:rsidR="00465E67">
        <w:t>.</w:t>
      </w:r>
      <w:r>
        <w:t xml:space="preserve">D. AFRE </w:t>
      </w:r>
      <w:r w:rsidR="00465E67">
        <w:t>2018</w:t>
      </w:r>
      <w:r>
        <w:t>)</w:t>
      </w:r>
    </w:p>
    <w:p w14:paraId="3AB94A85" w14:textId="77777777" w:rsidR="000F0448" w:rsidRDefault="000F0448" w:rsidP="00150D26">
      <w:pPr>
        <w:pStyle w:val="BodyText2"/>
        <w:numPr>
          <w:ilvl w:val="0"/>
          <w:numId w:val="19"/>
        </w:numPr>
        <w:autoSpaceDE w:val="0"/>
        <w:autoSpaceDN w:val="0"/>
        <w:adjustRightInd w:val="0"/>
        <w:jc w:val="left"/>
      </w:pPr>
      <w:r>
        <w:t xml:space="preserve">Alex Smith (MS. AFRE </w:t>
      </w:r>
      <w:r w:rsidR="005354BF">
        <w:t>2016</w:t>
      </w:r>
      <w:r>
        <w:t>)</w:t>
      </w:r>
    </w:p>
    <w:p w14:paraId="716CB491" w14:textId="77777777" w:rsidR="00150D26" w:rsidRDefault="00150D26" w:rsidP="00150D26">
      <w:pPr>
        <w:pStyle w:val="BodyText2"/>
        <w:numPr>
          <w:ilvl w:val="0"/>
          <w:numId w:val="19"/>
        </w:numPr>
        <w:autoSpaceDE w:val="0"/>
        <w:autoSpaceDN w:val="0"/>
        <w:adjustRightInd w:val="0"/>
        <w:jc w:val="left"/>
      </w:pPr>
      <w:r>
        <w:t>Jessica Vila-</w:t>
      </w:r>
      <w:proofErr w:type="gramStart"/>
      <w:r>
        <w:t>Goulding  (</w:t>
      </w:r>
      <w:proofErr w:type="gramEnd"/>
      <w:r>
        <w:t xml:space="preserve">MS. AFRE, </w:t>
      </w:r>
      <w:r w:rsidR="00971108">
        <w:t>2014</w:t>
      </w:r>
      <w:r>
        <w:t>)</w:t>
      </w:r>
    </w:p>
    <w:p w14:paraId="72582039" w14:textId="77777777" w:rsidR="00150D26" w:rsidRDefault="00150D26" w:rsidP="00150D26">
      <w:pPr>
        <w:pStyle w:val="BodyText2"/>
        <w:numPr>
          <w:ilvl w:val="0"/>
          <w:numId w:val="19"/>
        </w:numPr>
        <w:autoSpaceDE w:val="0"/>
        <w:autoSpaceDN w:val="0"/>
        <w:adjustRightInd w:val="0"/>
        <w:jc w:val="left"/>
      </w:pPr>
      <w:r>
        <w:t xml:space="preserve">Haoyang Li </w:t>
      </w:r>
      <w:r w:rsidRPr="00C61380">
        <w:t xml:space="preserve">(MS. AFRE, </w:t>
      </w:r>
      <w:r w:rsidR="000F0448">
        <w:t>2014</w:t>
      </w:r>
      <w:r w:rsidRPr="00C61380">
        <w:t>)</w:t>
      </w:r>
    </w:p>
    <w:p w14:paraId="39D92D28" w14:textId="77777777" w:rsidR="00150D26" w:rsidRDefault="00150D26" w:rsidP="00150D26">
      <w:pPr>
        <w:pStyle w:val="BodyText2"/>
        <w:numPr>
          <w:ilvl w:val="0"/>
          <w:numId w:val="19"/>
        </w:numPr>
        <w:autoSpaceDE w:val="0"/>
        <w:autoSpaceDN w:val="0"/>
        <w:adjustRightInd w:val="0"/>
        <w:jc w:val="left"/>
      </w:pPr>
      <w:r>
        <w:t>Joseph Carolan (</w:t>
      </w:r>
      <w:proofErr w:type="spellStart"/>
      <w:proofErr w:type="gramStart"/>
      <w:r>
        <w:t>Ph</w:t>
      </w:r>
      <w:r w:rsidR="00465E67">
        <w:t>.</w:t>
      </w:r>
      <w:r>
        <w:t>D</w:t>
      </w:r>
      <w:proofErr w:type="spellEnd"/>
      <w:proofErr w:type="gramEnd"/>
      <w:r>
        <w:t>, AFRE 2012)</w:t>
      </w:r>
    </w:p>
    <w:p w14:paraId="5BA63A83" w14:textId="77777777" w:rsidR="00150D26" w:rsidRDefault="00150D26" w:rsidP="00150D26">
      <w:pPr>
        <w:pStyle w:val="BodyText2"/>
        <w:numPr>
          <w:ilvl w:val="0"/>
          <w:numId w:val="19"/>
        </w:numPr>
        <w:autoSpaceDE w:val="0"/>
        <w:autoSpaceDN w:val="0"/>
        <w:adjustRightInd w:val="0"/>
        <w:jc w:val="left"/>
      </w:pPr>
      <w:proofErr w:type="spellStart"/>
      <w:r>
        <w:t>Charpon</w:t>
      </w:r>
      <w:proofErr w:type="spellEnd"/>
      <w:r>
        <w:t xml:space="preserve"> </w:t>
      </w:r>
      <w:proofErr w:type="spellStart"/>
      <w:r>
        <w:t>Chantorn</w:t>
      </w:r>
      <w:proofErr w:type="spellEnd"/>
      <w:r>
        <w:t xml:space="preserve"> (MS, AFRE 2013) </w:t>
      </w:r>
    </w:p>
    <w:p w14:paraId="131F8B69" w14:textId="77777777" w:rsidR="00150D26" w:rsidRDefault="00150D26" w:rsidP="00150D26">
      <w:pPr>
        <w:pStyle w:val="BodyText2"/>
        <w:numPr>
          <w:ilvl w:val="0"/>
          <w:numId w:val="19"/>
        </w:numPr>
        <w:autoSpaceDE w:val="0"/>
        <w:autoSpaceDN w:val="0"/>
        <w:adjustRightInd w:val="0"/>
        <w:jc w:val="left"/>
      </w:pPr>
      <w:r>
        <w:t>Subbu Kumarappan (</w:t>
      </w:r>
      <w:proofErr w:type="spellStart"/>
      <w:proofErr w:type="gramStart"/>
      <w:r>
        <w:t>Ph</w:t>
      </w:r>
      <w:r w:rsidR="00465E67">
        <w:t>.</w:t>
      </w:r>
      <w:r>
        <w:t>D</w:t>
      </w:r>
      <w:proofErr w:type="spellEnd"/>
      <w:proofErr w:type="gramEnd"/>
      <w:r>
        <w:t>, AFRE, 2011)</w:t>
      </w:r>
    </w:p>
    <w:p w14:paraId="3C33EA20" w14:textId="77777777" w:rsidR="00150D26" w:rsidRDefault="00150D26" w:rsidP="00150D26">
      <w:pPr>
        <w:pStyle w:val="BodyText2"/>
        <w:numPr>
          <w:ilvl w:val="0"/>
          <w:numId w:val="19"/>
        </w:numPr>
        <w:autoSpaceDE w:val="0"/>
        <w:autoSpaceDN w:val="0"/>
        <w:adjustRightInd w:val="0"/>
        <w:jc w:val="left"/>
      </w:pPr>
      <w:proofErr w:type="spellStart"/>
      <w:r>
        <w:t>Shaufique</w:t>
      </w:r>
      <w:proofErr w:type="spellEnd"/>
      <w:r>
        <w:t xml:space="preserve"> Sidique (</w:t>
      </w:r>
      <w:proofErr w:type="spellStart"/>
      <w:proofErr w:type="gramStart"/>
      <w:r>
        <w:t>Ph</w:t>
      </w:r>
      <w:r w:rsidR="00465E67">
        <w:t>.</w:t>
      </w:r>
      <w:r>
        <w:t>D</w:t>
      </w:r>
      <w:proofErr w:type="spellEnd"/>
      <w:r>
        <w:t>,  AFRE</w:t>
      </w:r>
      <w:proofErr w:type="gramEnd"/>
      <w:r>
        <w:t xml:space="preserve"> 2008 (co-Chair)</w:t>
      </w:r>
    </w:p>
    <w:p w14:paraId="2EA9A332" w14:textId="4530E922" w:rsidR="00150D26" w:rsidRDefault="00150D26" w:rsidP="00150D26">
      <w:pPr>
        <w:pStyle w:val="BodyText2"/>
        <w:numPr>
          <w:ilvl w:val="0"/>
          <w:numId w:val="19"/>
        </w:numPr>
        <w:autoSpaceDE w:val="0"/>
        <w:autoSpaceDN w:val="0"/>
        <w:adjustRightInd w:val="0"/>
        <w:jc w:val="left"/>
      </w:pPr>
      <w:proofErr w:type="spellStart"/>
      <w:r>
        <w:t>Oasmu</w:t>
      </w:r>
      <w:proofErr w:type="spellEnd"/>
      <w:r>
        <w:t xml:space="preserve"> Sakamoto (MS, Ag. Econ, 2004)</w:t>
      </w:r>
    </w:p>
    <w:p w14:paraId="3CE67946" w14:textId="77777777" w:rsidR="00150D26" w:rsidRDefault="00150D26" w:rsidP="00150D26">
      <w:pPr>
        <w:pStyle w:val="BodyText2"/>
        <w:numPr>
          <w:ilvl w:val="0"/>
          <w:numId w:val="19"/>
        </w:numPr>
        <w:autoSpaceDE w:val="0"/>
        <w:autoSpaceDN w:val="0"/>
        <w:adjustRightInd w:val="0"/>
        <w:jc w:val="left"/>
      </w:pPr>
      <w:r>
        <w:t>Tsitsi Makombe (MS, Ag. Econ, 2003)</w:t>
      </w:r>
    </w:p>
    <w:p w14:paraId="70C75089" w14:textId="77777777" w:rsidR="00150D26" w:rsidRDefault="00150D26" w:rsidP="00150D26">
      <w:pPr>
        <w:pStyle w:val="BodyText2"/>
        <w:ind w:left="720"/>
      </w:pPr>
    </w:p>
    <w:p w14:paraId="29699D5E" w14:textId="77777777" w:rsidR="00150D26" w:rsidRDefault="00150D26" w:rsidP="00150D26">
      <w:pPr>
        <w:pStyle w:val="BodyText2"/>
        <w:ind w:left="720"/>
      </w:pPr>
      <w:r>
        <w:t>Committee Member</w:t>
      </w:r>
    </w:p>
    <w:p w14:paraId="53C6F3E4" w14:textId="77777777" w:rsidR="00150D26" w:rsidRPr="009F1F8B" w:rsidRDefault="00150D26" w:rsidP="00150D26">
      <w:pPr>
        <w:pStyle w:val="BodyText2"/>
        <w:ind w:left="720"/>
        <w:rPr>
          <w:i/>
        </w:rPr>
      </w:pPr>
      <w:r w:rsidRPr="009F1F8B">
        <w:rPr>
          <w:i/>
        </w:rPr>
        <w:t>Doctoral</w:t>
      </w:r>
    </w:p>
    <w:p w14:paraId="43E9256F" w14:textId="77777777" w:rsidR="00CC582C" w:rsidRDefault="00CC582C" w:rsidP="005D2E4B">
      <w:pPr>
        <w:pStyle w:val="BodyText2"/>
        <w:autoSpaceDE w:val="0"/>
        <w:autoSpaceDN w:val="0"/>
        <w:adjustRightInd w:val="0"/>
        <w:ind w:left="1440"/>
        <w:jc w:val="left"/>
      </w:pPr>
    </w:p>
    <w:p w14:paraId="528490C1" w14:textId="7EEFA852" w:rsidR="00792C79" w:rsidRDefault="00792C79" w:rsidP="00150D26">
      <w:pPr>
        <w:pStyle w:val="BodyText2"/>
        <w:numPr>
          <w:ilvl w:val="0"/>
          <w:numId w:val="20"/>
        </w:numPr>
        <w:autoSpaceDE w:val="0"/>
        <w:autoSpaceDN w:val="0"/>
        <w:adjustRightInd w:val="0"/>
        <w:jc w:val="left"/>
      </w:pPr>
      <w:r>
        <w:t>Yudi Dwi (PhD, Packaging, current)</w:t>
      </w:r>
    </w:p>
    <w:p w14:paraId="12875C61" w14:textId="35D549FF" w:rsidR="00603AB2" w:rsidRDefault="00603AB2" w:rsidP="00150D26">
      <w:pPr>
        <w:pStyle w:val="BodyText2"/>
        <w:numPr>
          <w:ilvl w:val="0"/>
          <w:numId w:val="20"/>
        </w:numPr>
        <w:autoSpaceDE w:val="0"/>
        <w:autoSpaceDN w:val="0"/>
        <w:adjustRightInd w:val="0"/>
        <w:jc w:val="left"/>
      </w:pPr>
      <w:proofErr w:type="spellStart"/>
      <w:r>
        <w:t>Minsu</w:t>
      </w:r>
      <w:proofErr w:type="spellEnd"/>
      <w:r>
        <w:t xml:space="preserve"> Kim (PhD, AFRE</w:t>
      </w:r>
      <w:r w:rsidR="00792C79">
        <w:t xml:space="preserve"> 2024</w:t>
      </w:r>
      <w:r>
        <w:t>)</w:t>
      </w:r>
    </w:p>
    <w:p w14:paraId="4215B218" w14:textId="77777777" w:rsidR="0070572B" w:rsidRDefault="0070572B" w:rsidP="0070572B">
      <w:pPr>
        <w:pStyle w:val="BodyText2"/>
        <w:numPr>
          <w:ilvl w:val="0"/>
          <w:numId w:val="20"/>
        </w:numPr>
        <w:autoSpaceDE w:val="0"/>
        <w:autoSpaceDN w:val="0"/>
        <w:adjustRightInd w:val="0"/>
        <w:jc w:val="left"/>
      </w:pPr>
      <w:proofErr w:type="spellStart"/>
      <w:r>
        <w:t>Tanatorn</w:t>
      </w:r>
      <w:proofErr w:type="spellEnd"/>
      <w:r>
        <w:t xml:space="preserve"> </w:t>
      </w:r>
      <w:proofErr w:type="spellStart"/>
      <w:r>
        <w:t>Tongsumrith</w:t>
      </w:r>
      <w:proofErr w:type="spellEnd"/>
      <w:r>
        <w:t xml:space="preserve"> (PhD, Packaging, 2020)</w:t>
      </w:r>
    </w:p>
    <w:p w14:paraId="6DEFB3F3" w14:textId="77777777" w:rsidR="00150D26" w:rsidRDefault="00971108" w:rsidP="00150D26">
      <w:pPr>
        <w:pStyle w:val="BodyText2"/>
        <w:numPr>
          <w:ilvl w:val="0"/>
          <w:numId w:val="20"/>
        </w:numPr>
        <w:autoSpaceDE w:val="0"/>
        <w:autoSpaceDN w:val="0"/>
        <w:adjustRightInd w:val="0"/>
        <w:jc w:val="left"/>
      </w:pPr>
      <w:r>
        <w:t>Vivek Pandey (</w:t>
      </w:r>
      <w:proofErr w:type="spellStart"/>
      <w:proofErr w:type="gramStart"/>
      <w:r>
        <w:t>Ph</w:t>
      </w:r>
      <w:r w:rsidR="00465E67">
        <w:t>.</w:t>
      </w:r>
      <w:r>
        <w:t>D</w:t>
      </w:r>
      <w:proofErr w:type="spellEnd"/>
      <w:proofErr w:type="gramEnd"/>
      <w:r>
        <w:t>, AFRE 2014</w:t>
      </w:r>
      <w:r w:rsidR="00150D26">
        <w:t>)</w:t>
      </w:r>
    </w:p>
    <w:p w14:paraId="1FD772C1" w14:textId="77777777" w:rsidR="00150D26" w:rsidRDefault="00150D26" w:rsidP="00150D26">
      <w:pPr>
        <w:pStyle w:val="BodyText2"/>
        <w:numPr>
          <w:ilvl w:val="0"/>
          <w:numId w:val="20"/>
        </w:numPr>
        <w:autoSpaceDE w:val="0"/>
        <w:autoSpaceDN w:val="0"/>
        <w:adjustRightInd w:val="0"/>
        <w:jc w:val="left"/>
      </w:pPr>
      <w:r>
        <w:t xml:space="preserve">George Berghorn (PhD, </w:t>
      </w:r>
      <w:r w:rsidR="000F0448">
        <w:t>Construction Management, 2015</w:t>
      </w:r>
      <w:r>
        <w:t>)</w:t>
      </w:r>
    </w:p>
    <w:p w14:paraId="49367D97" w14:textId="77777777" w:rsidR="00150D26" w:rsidRDefault="00150D26" w:rsidP="00150D26">
      <w:pPr>
        <w:pStyle w:val="BodyText2"/>
        <w:numPr>
          <w:ilvl w:val="0"/>
          <w:numId w:val="20"/>
        </w:numPr>
        <w:autoSpaceDE w:val="0"/>
        <w:autoSpaceDN w:val="0"/>
        <w:adjustRightInd w:val="0"/>
        <w:jc w:val="left"/>
      </w:pPr>
      <w:r w:rsidRPr="007E352D">
        <w:t xml:space="preserve">Ricky Speck, </w:t>
      </w:r>
      <w:r>
        <w:t>(</w:t>
      </w:r>
      <w:r w:rsidRPr="007E352D">
        <w:t>PhD</w:t>
      </w:r>
      <w:r w:rsidR="000F0448">
        <w:t>, Packaging 2015</w:t>
      </w:r>
      <w:r>
        <w:t>)</w:t>
      </w:r>
    </w:p>
    <w:p w14:paraId="4A7CDE73" w14:textId="77777777" w:rsidR="00150D26" w:rsidRDefault="00150D26" w:rsidP="00150D26">
      <w:pPr>
        <w:pStyle w:val="BodyText2"/>
        <w:numPr>
          <w:ilvl w:val="0"/>
          <w:numId w:val="20"/>
        </w:numPr>
        <w:autoSpaceDE w:val="0"/>
        <w:autoSpaceDN w:val="0"/>
        <w:adjustRightInd w:val="0"/>
        <w:jc w:val="left"/>
      </w:pPr>
      <w:proofErr w:type="spellStart"/>
      <w:r>
        <w:t>DongHo</w:t>
      </w:r>
      <w:proofErr w:type="spellEnd"/>
      <w:r>
        <w:t xml:space="preserve"> Kang</w:t>
      </w:r>
      <w:r w:rsidR="000F0448">
        <w:t>, (PhD Packaging 2015</w:t>
      </w:r>
      <w:r w:rsidRPr="007E1A24">
        <w:t>)</w:t>
      </w:r>
    </w:p>
    <w:p w14:paraId="336EBE64" w14:textId="77777777" w:rsidR="00150D26" w:rsidRDefault="00150D26" w:rsidP="00150D26">
      <w:pPr>
        <w:pStyle w:val="BodyText2"/>
        <w:numPr>
          <w:ilvl w:val="0"/>
          <w:numId w:val="20"/>
        </w:numPr>
        <w:autoSpaceDE w:val="0"/>
        <w:autoSpaceDN w:val="0"/>
        <w:adjustRightInd w:val="0"/>
        <w:jc w:val="left"/>
      </w:pPr>
      <w:r w:rsidRPr="00C61380">
        <w:t xml:space="preserve">Athur </w:t>
      </w:r>
      <w:proofErr w:type="spellStart"/>
      <w:r w:rsidRPr="00C61380">
        <w:t>Mabiso</w:t>
      </w:r>
      <w:proofErr w:type="spellEnd"/>
      <w:r w:rsidRPr="00C61380">
        <w:t xml:space="preserve"> (PhD, AFRE 2013)</w:t>
      </w:r>
    </w:p>
    <w:p w14:paraId="3A8AC949" w14:textId="77777777" w:rsidR="00150D26" w:rsidRDefault="00150D26" w:rsidP="00150D26">
      <w:pPr>
        <w:pStyle w:val="BodyText2"/>
        <w:numPr>
          <w:ilvl w:val="0"/>
          <w:numId w:val="20"/>
        </w:numPr>
        <w:autoSpaceDE w:val="0"/>
        <w:autoSpaceDN w:val="0"/>
        <w:adjustRightInd w:val="0"/>
        <w:jc w:val="left"/>
      </w:pPr>
      <w:r>
        <w:t>Ji Young Park (P</w:t>
      </w:r>
      <w:r w:rsidR="00617113">
        <w:t xml:space="preserve">hD, </w:t>
      </w:r>
      <w:proofErr w:type="gramStart"/>
      <w:r w:rsidR="00617113">
        <w:t>Packaging</w:t>
      </w:r>
      <w:r>
        <w:t xml:space="preserve"> )</w:t>
      </w:r>
      <w:proofErr w:type="gramEnd"/>
    </w:p>
    <w:p w14:paraId="7958CFE1" w14:textId="77777777" w:rsidR="00150D26" w:rsidRDefault="00150D26" w:rsidP="00150D26">
      <w:pPr>
        <w:pStyle w:val="BodyText2"/>
        <w:numPr>
          <w:ilvl w:val="0"/>
          <w:numId w:val="20"/>
        </w:numPr>
        <w:autoSpaceDE w:val="0"/>
        <w:autoSpaceDN w:val="0"/>
        <w:adjustRightInd w:val="0"/>
        <w:jc w:val="left"/>
      </w:pPr>
      <w:r>
        <w:t>Rohit Jindal (PhD. Community, Agriculture and Recreation Studies, 2011)</w:t>
      </w:r>
    </w:p>
    <w:p w14:paraId="5F2BED30" w14:textId="77777777" w:rsidR="00150D26" w:rsidRDefault="00150D26" w:rsidP="00150D26">
      <w:pPr>
        <w:pStyle w:val="BodyText2"/>
        <w:numPr>
          <w:ilvl w:val="0"/>
          <w:numId w:val="20"/>
        </w:numPr>
        <w:autoSpaceDE w:val="0"/>
        <w:autoSpaceDN w:val="0"/>
        <w:adjustRightInd w:val="0"/>
        <w:jc w:val="left"/>
      </w:pPr>
      <w:r>
        <w:t>Yimin Zhang (PhD. Civil and Env. Engineering, University of Toronto, 2010)</w:t>
      </w:r>
    </w:p>
    <w:p w14:paraId="33372D6B" w14:textId="3FE3AACC" w:rsidR="00150D26" w:rsidRDefault="00150D26" w:rsidP="00150D26">
      <w:pPr>
        <w:pStyle w:val="BodyText2"/>
        <w:numPr>
          <w:ilvl w:val="0"/>
          <w:numId w:val="20"/>
        </w:numPr>
        <w:autoSpaceDE w:val="0"/>
        <w:autoSpaceDN w:val="0"/>
        <w:adjustRightInd w:val="0"/>
        <w:jc w:val="left"/>
      </w:pPr>
      <w:r>
        <w:t>Catherine Ragasa (PhD. AFRE, 2008)</w:t>
      </w:r>
    </w:p>
    <w:p w14:paraId="66D639AF" w14:textId="77777777" w:rsidR="00150D26" w:rsidRDefault="00150D26" w:rsidP="00150D26">
      <w:pPr>
        <w:pStyle w:val="BodyText2"/>
        <w:numPr>
          <w:ilvl w:val="0"/>
          <w:numId w:val="20"/>
        </w:numPr>
        <w:autoSpaceDE w:val="0"/>
        <w:autoSpaceDN w:val="0"/>
        <w:adjustRightInd w:val="0"/>
        <w:jc w:val="left"/>
      </w:pPr>
      <w:r>
        <w:t>Dario Marcelo Martino (PhD, Packaging, 2006)</w:t>
      </w:r>
    </w:p>
    <w:p w14:paraId="436FEA48" w14:textId="77777777" w:rsidR="00150D26" w:rsidRDefault="00150D26" w:rsidP="00150D26">
      <w:pPr>
        <w:pStyle w:val="BodyText2"/>
        <w:autoSpaceDE w:val="0"/>
        <w:autoSpaceDN w:val="0"/>
        <w:adjustRightInd w:val="0"/>
        <w:ind w:left="1440"/>
        <w:jc w:val="left"/>
      </w:pPr>
    </w:p>
    <w:p w14:paraId="377BA1BA" w14:textId="77777777" w:rsidR="00150D26" w:rsidRPr="009F1F8B" w:rsidRDefault="00150D26" w:rsidP="00150D26">
      <w:pPr>
        <w:pStyle w:val="BodyText2"/>
        <w:autoSpaceDE w:val="0"/>
        <w:autoSpaceDN w:val="0"/>
        <w:adjustRightInd w:val="0"/>
        <w:ind w:left="720"/>
        <w:jc w:val="left"/>
        <w:rPr>
          <w:i/>
        </w:rPr>
      </w:pPr>
      <w:r w:rsidRPr="009F1F8B">
        <w:rPr>
          <w:i/>
        </w:rPr>
        <w:t>Masters</w:t>
      </w:r>
    </w:p>
    <w:p w14:paraId="2781F6F8" w14:textId="4F909066" w:rsidR="00792C79" w:rsidRDefault="00792C79" w:rsidP="009F1F8B">
      <w:pPr>
        <w:numPr>
          <w:ilvl w:val="0"/>
          <w:numId w:val="21"/>
        </w:numPr>
        <w:autoSpaceDE w:val="0"/>
        <w:autoSpaceDN w:val="0"/>
        <w:adjustRightInd w:val="0"/>
        <w:rPr>
          <w:bCs/>
          <w:sz w:val="22"/>
          <w:szCs w:val="22"/>
        </w:rPr>
      </w:pPr>
      <w:r>
        <w:rPr>
          <w:bCs/>
          <w:sz w:val="22"/>
          <w:szCs w:val="22"/>
        </w:rPr>
        <w:t>Jordon Temple (MS Packaging Current)</w:t>
      </w:r>
    </w:p>
    <w:p w14:paraId="63F1C605" w14:textId="4B195FED" w:rsidR="00CC582C" w:rsidRDefault="00CC582C" w:rsidP="009F1F8B">
      <w:pPr>
        <w:numPr>
          <w:ilvl w:val="0"/>
          <w:numId w:val="21"/>
        </w:numPr>
        <w:autoSpaceDE w:val="0"/>
        <w:autoSpaceDN w:val="0"/>
        <w:adjustRightInd w:val="0"/>
        <w:rPr>
          <w:bCs/>
          <w:sz w:val="22"/>
          <w:szCs w:val="22"/>
        </w:rPr>
      </w:pPr>
      <w:r>
        <w:rPr>
          <w:bCs/>
          <w:sz w:val="22"/>
          <w:szCs w:val="22"/>
        </w:rPr>
        <w:t>Lewis, Abigail (M.S. Packaging) 2023</w:t>
      </w:r>
    </w:p>
    <w:p w14:paraId="1CF820AF" w14:textId="624DF661" w:rsidR="005965E8" w:rsidRPr="00CC582C" w:rsidRDefault="005965E8" w:rsidP="009F1F8B">
      <w:pPr>
        <w:numPr>
          <w:ilvl w:val="0"/>
          <w:numId w:val="21"/>
        </w:numPr>
        <w:autoSpaceDE w:val="0"/>
        <w:autoSpaceDN w:val="0"/>
        <w:adjustRightInd w:val="0"/>
        <w:rPr>
          <w:bCs/>
          <w:sz w:val="22"/>
          <w:szCs w:val="22"/>
        </w:rPr>
      </w:pPr>
      <w:r w:rsidRPr="00CC582C">
        <w:rPr>
          <w:bCs/>
          <w:sz w:val="22"/>
          <w:szCs w:val="22"/>
        </w:rPr>
        <w:t xml:space="preserve">Helen Miller (MS BAE), </w:t>
      </w:r>
      <w:r w:rsidR="00CC582C">
        <w:rPr>
          <w:bCs/>
          <w:sz w:val="22"/>
          <w:szCs w:val="22"/>
        </w:rPr>
        <w:t>2023</w:t>
      </w:r>
    </w:p>
    <w:p w14:paraId="760A9151" w14:textId="77777777" w:rsidR="009F1F8B" w:rsidRDefault="001C7D0E" w:rsidP="009F1F8B">
      <w:pPr>
        <w:numPr>
          <w:ilvl w:val="0"/>
          <w:numId w:val="21"/>
        </w:numPr>
        <w:autoSpaceDE w:val="0"/>
        <w:autoSpaceDN w:val="0"/>
        <w:adjustRightInd w:val="0"/>
        <w:rPr>
          <w:sz w:val="22"/>
          <w:szCs w:val="22"/>
        </w:rPr>
      </w:pPr>
      <w:r w:rsidRPr="00FD517B">
        <w:rPr>
          <w:sz w:val="22"/>
          <w:szCs w:val="22"/>
        </w:rPr>
        <w:t xml:space="preserve">Brad Kurzynowski (MS, Packaging, </w:t>
      </w:r>
      <w:r w:rsidR="00FD517B">
        <w:rPr>
          <w:sz w:val="22"/>
          <w:szCs w:val="22"/>
        </w:rPr>
        <w:t>2019</w:t>
      </w:r>
      <w:r w:rsidRPr="00FD517B">
        <w:rPr>
          <w:sz w:val="22"/>
          <w:szCs w:val="22"/>
        </w:rPr>
        <w:t>)</w:t>
      </w:r>
    </w:p>
    <w:p w14:paraId="0E75D607" w14:textId="77777777" w:rsidR="00150D26" w:rsidRPr="009F1F8B" w:rsidRDefault="00150D26" w:rsidP="009F1F8B">
      <w:pPr>
        <w:numPr>
          <w:ilvl w:val="0"/>
          <w:numId w:val="21"/>
        </w:numPr>
        <w:autoSpaceDE w:val="0"/>
        <w:autoSpaceDN w:val="0"/>
        <w:adjustRightInd w:val="0"/>
        <w:rPr>
          <w:sz w:val="22"/>
          <w:szCs w:val="22"/>
        </w:rPr>
      </w:pPr>
      <w:r w:rsidRPr="009F1F8B">
        <w:rPr>
          <w:sz w:val="22"/>
          <w:szCs w:val="22"/>
        </w:rPr>
        <w:lastRenderedPageBreak/>
        <w:t xml:space="preserve">James Fitzsimmons (MS, Packaging, </w:t>
      </w:r>
      <w:r w:rsidR="00FD517B" w:rsidRPr="009F1F8B">
        <w:rPr>
          <w:sz w:val="22"/>
          <w:szCs w:val="22"/>
        </w:rPr>
        <w:t>2019</w:t>
      </w:r>
      <w:r w:rsidRPr="009F1F8B">
        <w:rPr>
          <w:sz w:val="22"/>
          <w:szCs w:val="22"/>
        </w:rPr>
        <w:t>)</w:t>
      </w:r>
      <w:r w:rsidRPr="009F1F8B">
        <w:rPr>
          <w:b/>
          <w:sz w:val="22"/>
          <w:szCs w:val="22"/>
        </w:rPr>
        <w:t xml:space="preserve">. </w:t>
      </w:r>
    </w:p>
    <w:p w14:paraId="59A078EC" w14:textId="77777777" w:rsidR="00150D26" w:rsidRPr="00150D26" w:rsidRDefault="00971108" w:rsidP="00150D26">
      <w:pPr>
        <w:numPr>
          <w:ilvl w:val="0"/>
          <w:numId w:val="21"/>
        </w:numPr>
        <w:autoSpaceDE w:val="0"/>
        <w:autoSpaceDN w:val="0"/>
        <w:adjustRightInd w:val="0"/>
        <w:rPr>
          <w:sz w:val="22"/>
          <w:szCs w:val="22"/>
        </w:rPr>
      </w:pPr>
      <w:r>
        <w:rPr>
          <w:sz w:val="22"/>
          <w:szCs w:val="22"/>
        </w:rPr>
        <w:t>Noel Hayden (MS, AFRE. 2014</w:t>
      </w:r>
      <w:r w:rsidR="00150D26" w:rsidRPr="00150D26">
        <w:rPr>
          <w:sz w:val="22"/>
          <w:szCs w:val="22"/>
        </w:rPr>
        <w:t>).</w:t>
      </w:r>
    </w:p>
    <w:p w14:paraId="7C4BE047" w14:textId="77777777" w:rsidR="00150D26" w:rsidRPr="00150D26" w:rsidRDefault="00150D26" w:rsidP="00150D26">
      <w:pPr>
        <w:numPr>
          <w:ilvl w:val="0"/>
          <w:numId w:val="21"/>
        </w:numPr>
        <w:autoSpaceDE w:val="0"/>
        <w:autoSpaceDN w:val="0"/>
        <w:adjustRightInd w:val="0"/>
        <w:rPr>
          <w:sz w:val="22"/>
          <w:szCs w:val="22"/>
        </w:rPr>
      </w:pPr>
      <w:r w:rsidRPr="00150D26">
        <w:rPr>
          <w:sz w:val="22"/>
          <w:szCs w:val="22"/>
        </w:rPr>
        <w:t xml:space="preserve"> </w:t>
      </w:r>
      <w:proofErr w:type="spellStart"/>
      <w:r w:rsidRPr="00150D26">
        <w:rPr>
          <w:sz w:val="22"/>
          <w:szCs w:val="22"/>
        </w:rPr>
        <w:t>Akunima</w:t>
      </w:r>
      <w:proofErr w:type="spellEnd"/>
      <w:r w:rsidRPr="00150D26">
        <w:rPr>
          <w:sz w:val="22"/>
          <w:szCs w:val="22"/>
        </w:rPr>
        <w:t xml:space="preserve"> Yashiko (MS, Packaging 2013) </w:t>
      </w:r>
    </w:p>
    <w:p w14:paraId="05E80F3D" w14:textId="77777777" w:rsidR="00150D26" w:rsidRPr="00150D26" w:rsidRDefault="00150D26" w:rsidP="00150D26">
      <w:pPr>
        <w:numPr>
          <w:ilvl w:val="0"/>
          <w:numId w:val="21"/>
        </w:numPr>
        <w:autoSpaceDE w:val="0"/>
        <w:autoSpaceDN w:val="0"/>
        <w:adjustRightInd w:val="0"/>
        <w:rPr>
          <w:sz w:val="22"/>
          <w:szCs w:val="22"/>
        </w:rPr>
      </w:pPr>
      <w:proofErr w:type="spellStart"/>
      <w:r w:rsidRPr="00150D26">
        <w:rPr>
          <w:sz w:val="22"/>
          <w:szCs w:val="22"/>
        </w:rPr>
        <w:t>Chaiyatas</w:t>
      </w:r>
      <w:proofErr w:type="spellEnd"/>
      <w:r w:rsidRPr="00150D26">
        <w:rPr>
          <w:sz w:val="22"/>
          <w:szCs w:val="22"/>
        </w:rPr>
        <w:t xml:space="preserve"> Chariyachotilert, (MS Packaging 2011)</w:t>
      </w:r>
    </w:p>
    <w:p w14:paraId="329D4BFC" w14:textId="77777777" w:rsidR="00150D26" w:rsidRPr="00150D26" w:rsidRDefault="00150D26" w:rsidP="00150D26">
      <w:pPr>
        <w:pStyle w:val="BodyText2"/>
        <w:numPr>
          <w:ilvl w:val="0"/>
          <w:numId w:val="21"/>
        </w:numPr>
        <w:autoSpaceDE w:val="0"/>
        <w:autoSpaceDN w:val="0"/>
        <w:adjustRightInd w:val="0"/>
        <w:jc w:val="left"/>
      </w:pPr>
      <w:proofErr w:type="spellStart"/>
      <w:r w:rsidRPr="00150D26">
        <w:t>DongHo</w:t>
      </w:r>
      <w:proofErr w:type="spellEnd"/>
      <w:r w:rsidRPr="00150D26">
        <w:t xml:space="preserve"> Kang (MS, Packaging, 2009)</w:t>
      </w:r>
    </w:p>
    <w:p w14:paraId="5778DE8F" w14:textId="77777777" w:rsidR="00150D26" w:rsidRPr="00150D26" w:rsidRDefault="00150D26" w:rsidP="00150D26">
      <w:pPr>
        <w:pStyle w:val="BodyText2"/>
        <w:numPr>
          <w:ilvl w:val="0"/>
          <w:numId w:val="21"/>
        </w:numPr>
        <w:autoSpaceDE w:val="0"/>
        <w:autoSpaceDN w:val="0"/>
        <w:adjustRightInd w:val="0"/>
        <w:jc w:val="left"/>
      </w:pPr>
      <w:r w:rsidRPr="00150D26">
        <w:t>Katherine Alexander (MS, Zoology, 2011)</w:t>
      </w:r>
    </w:p>
    <w:p w14:paraId="52FEEFE3" w14:textId="77777777" w:rsidR="00150D26" w:rsidRPr="00150D26" w:rsidRDefault="00150D26" w:rsidP="00150D26">
      <w:pPr>
        <w:pStyle w:val="BodyText2"/>
        <w:numPr>
          <w:ilvl w:val="0"/>
          <w:numId w:val="21"/>
        </w:numPr>
        <w:autoSpaceDE w:val="0"/>
        <w:autoSpaceDN w:val="0"/>
        <w:adjustRightInd w:val="0"/>
        <w:jc w:val="left"/>
      </w:pPr>
      <w:r w:rsidRPr="00150D26">
        <w:t xml:space="preserve">Gaurav </w:t>
      </w:r>
      <w:proofErr w:type="gramStart"/>
      <w:r w:rsidRPr="00150D26">
        <w:t>Dabholkar(</w:t>
      </w:r>
      <w:proofErr w:type="gramEnd"/>
      <w:r w:rsidRPr="00150D26">
        <w:t>MS Packaging, 2007)</w:t>
      </w:r>
    </w:p>
    <w:p w14:paraId="1945AC70" w14:textId="77777777" w:rsidR="00150D26" w:rsidRPr="00150D26" w:rsidRDefault="00150D26" w:rsidP="00150D26">
      <w:pPr>
        <w:pStyle w:val="BodyText2"/>
        <w:numPr>
          <w:ilvl w:val="0"/>
          <w:numId w:val="21"/>
        </w:numPr>
        <w:autoSpaceDE w:val="0"/>
        <w:autoSpaceDN w:val="0"/>
        <w:adjustRightInd w:val="0"/>
        <w:jc w:val="left"/>
      </w:pPr>
      <w:r w:rsidRPr="00150D26">
        <w:t>Sunil Bhutani (MS Packaging, 2008)</w:t>
      </w:r>
    </w:p>
    <w:p w14:paraId="20F4F76B" w14:textId="77777777" w:rsidR="00150D26" w:rsidRPr="00150D26" w:rsidRDefault="00150D26" w:rsidP="00150D26">
      <w:pPr>
        <w:pStyle w:val="BodyText2"/>
        <w:numPr>
          <w:ilvl w:val="0"/>
          <w:numId w:val="21"/>
        </w:numPr>
        <w:autoSpaceDE w:val="0"/>
        <w:autoSpaceDN w:val="0"/>
        <w:adjustRightInd w:val="0"/>
        <w:jc w:val="left"/>
      </w:pPr>
      <w:r w:rsidRPr="00150D26">
        <w:t>Abhishek Singh (MS Packaging, 2007)</w:t>
      </w:r>
    </w:p>
    <w:p w14:paraId="70C47638" w14:textId="77777777" w:rsidR="00150D26" w:rsidRPr="00150D26" w:rsidRDefault="00150D26" w:rsidP="00150D26">
      <w:pPr>
        <w:pStyle w:val="BodyText2"/>
        <w:numPr>
          <w:ilvl w:val="0"/>
          <w:numId w:val="21"/>
        </w:numPr>
        <w:autoSpaceDE w:val="0"/>
        <w:autoSpaceDN w:val="0"/>
        <w:adjustRightInd w:val="0"/>
        <w:jc w:val="left"/>
      </w:pPr>
      <w:r w:rsidRPr="00150D26">
        <w:t>Salil Arora (M.S. Chemical Engineering, 2006)</w:t>
      </w:r>
    </w:p>
    <w:p w14:paraId="3BF844F2" w14:textId="77777777" w:rsidR="00150D26" w:rsidRPr="00150D26" w:rsidRDefault="00150D26" w:rsidP="00150D26">
      <w:pPr>
        <w:pStyle w:val="BodyText2"/>
        <w:numPr>
          <w:ilvl w:val="0"/>
          <w:numId w:val="21"/>
        </w:numPr>
        <w:autoSpaceDE w:val="0"/>
        <w:autoSpaceDN w:val="0"/>
        <w:adjustRightInd w:val="0"/>
        <w:jc w:val="left"/>
      </w:pPr>
      <w:r w:rsidRPr="00150D26">
        <w:t>Jose Rodriguez (M.S. Packaging, 2006)</w:t>
      </w:r>
    </w:p>
    <w:p w14:paraId="3E79C278" w14:textId="77777777" w:rsidR="00150D26" w:rsidRPr="00150D26" w:rsidRDefault="00150D26" w:rsidP="00150D26">
      <w:pPr>
        <w:pStyle w:val="BodyText2"/>
        <w:numPr>
          <w:ilvl w:val="0"/>
          <w:numId w:val="21"/>
        </w:numPr>
        <w:autoSpaceDE w:val="0"/>
        <w:autoSpaceDN w:val="0"/>
        <w:adjustRightInd w:val="0"/>
        <w:jc w:val="left"/>
      </w:pPr>
      <w:r w:rsidRPr="00150D26">
        <w:t>Sathya Gopalakrishnan (MS Ag. Econ. 2005)</w:t>
      </w:r>
    </w:p>
    <w:p w14:paraId="6026452A" w14:textId="77777777" w:rsidR="00150D26" w:rsidRDefault="00150D26" w:rsidP="00150D26">
      <w:pPr>
        <w:pStyle w:val="BodyText2"/>
        <w:numPr>
          <w:ilvl w:val="0"/>
          <w:numId w:val="21"/>
        </w:numPr>
        <w:autoSpaceDE w:val="0"/>
        <w:autoSpaceDN w:val="0"/>
        <w:adjustRightInd w:val="0"/>
        <w:jc w:val="left"/>
      </w:pPr>
      <w:r w:rsidRPr="00150D26">
        <w:t>Anne Cullen (MS Ag. Econ. 2005)</w:t>
      </w:r>
    </w:p>
    <w:p w14:paraId="373858B7" w14:textId="77777777" w:rsidR="00550778" w:rsidRDefault="00550778" w:rsidP="00550778">
      <w:pPr>
        <w:pStyle w:val="BodyText2"/>
        <w:autoSpaceDE w:val="0"/>
        <w:autoSpaceDN w:val="0"/>
        <w:adjustRightInd w:val="0"/>
        <w:jc w:val="left"/>
      </w:pPr>
    </w:p>
    <w:p w14:paraId="07B03302" w14:textId="77777777" w:rsidR="00C44284" w:rsidRPr="00751883" w:rsidRDefault="00A054F5">
      <w:pPr>
        <w:rPr>
          <w:b/>
          <w:sz w:val="22"/>
          <w:szCs w:val="22"/>
        </w:rPr>
      </w:pPr>
      <w:r w:rsidRPr="00A054F5">
        <w:rPr>
          <w:b/>
          <w:sz w:val="22"/>
          <w:szCs w:val="22"/>
        </w:rPr>
        <w:t>ADMINISTRATIVE/SERVICE ACTIVITIES</w:t>
      </w:r>
    </w:p>
    <w:p w14:paraId="0DA194FE" w14:textId="77777777" w:rsidR="00A054F5" w:rsidRDefault="00A054F5" w:rsidP="0056434F">
      <w:pPr>
        <w:rPr>
          <w:b/>
          <w:sz w:val="22"/>
          <w:szCs w:val="22"/>
        </w:rPr>
      </w:pPr>
    </w:p>
    <w:p w14:paraId="0ADD8FC5" w14:textId="77777777" w:rsidR="00C44284" w:rsidRPr="00F27A2D" w:rsidRDefault="00F27A2D" w:rsidP="0056434F">
      <w:pPr>
        <w:rPr>
          <w:b/>
          <w:sz w:val="22"/>
          <w:szCs w:val="22"/>
        </w:rPr>
      </w:pPr>
      <w:r w:rsidRPr="00F27A2D">
        <w:rPr>
          <w:b/>
          <w:sz w:val="22"/>
          <w:szCs w:val="22"/>
        </w:rPr>
        <w:t>Professional Service</w:t>
      </w:r>
    </w:p>
    <w:p w14:paraId="70E13495" w14:textId="77777777" w:rsidR="00FD1034" w:rsidRDefault="00FD1034" w:rsidP="0056434F">
      <w:pPr>
        <w:rPr>
          <w:b/>
          <w:sz w:val="22"/>
          <w:szCs w:val="22"/>
        </w:rPr>
      </w:pPr>
    </w:p>
    <w:p w14:paraId="0AAB24EE" w14:textId="77777777" w:rsidR="000F0448" w:rsidRDefault="000F0448" w:rsidP="00701BDA">
      <w:pPr>
        <w:numPr>
          <w:ilvl w:val="0"/>
          <w:numId w:val="14"/>
        </w:numPr>
        <w:rPr>
          <w:sz w:val="22"/>
          <w:szCs w:val="22"/>
        </w:rPr>
      </w:pPr>
      <w:r>
        <w:rPr>
          <w:sz w:val="22"/>
          <w:szCs w:val="22"/>
        </w:rPr>
        <w:t xml:space="preserve">Guest co-Editor, special issue on Sustainability Accounting of the </w:t>
      </w:r>
      <w:r w:rsidRPr="000F0448">
        <w:rPr>
          <w:i/>
          <w:sz w:val="22"/>
          <w:szCs w:val="22"/>
        </w:rPr>
        <w:t>Journal of Management Accounting Research</w:t>
      </w:r>
      <w:r w:rsidR="00E56947">
        <w:rPr>
          <w:sz w:val="22"/>
          <w:szCs w:val="22"/>
        </w:rPr>
        <w:t>. (2014-16)</w:t>
      </w:r>
    </w:p>
    <w:p w14:paraId="62B4680B" w14:textId="77777777" w:rsidR="00701BDA" w:rsidRPr="00701BDA" w:rsidRDefault="00701BDA" w:rsidP="00701BDA">
      <w:pPr>
        <w:numPr>
          <w:ilvl w:val="0"/>
          <w:numId w:val="14"/>
        </w:numPr>
        <w:rPr>
          <w:sz w:val="22"/>
          <w:szCs w:val="22"/>
        </w:rPr>
      </w:pPr>
      <w:r w:rsidRPr="00701BDA">
        <w:rPr>
          <w:sz w:val="22"/>
          <w:szCs w:val="22"/>
        </w:rPr>
        <w:t>Served on grant review panels at NSF (SBIR, Industrial Ecology, Sustainable Energy Pat</w:t>
      </w:r>
      <w:r w:rsidR="00F64569">
        <w:rPr>
          <w:sz w:val="22"/>
          <w:szCs w:val="22"/>
        </w:rPr>
        <w:t xml:space="preserve">hways, Agriculture, Aquaculture </w:t>
      </w:r>
      <w:r w:rsidRPr="00701BDA">
        <w:rPr>
          <w:sz w:val="22"/>
          <w:szCs w:val="22"/>
        </w:rPr>
        <w:t>&amp; Food Safety, Biomass and Biofuels), Sun Grant-Department of Transportation &amp; Department of Energy, and USDA-</w:t>
      </w:r>
      <w:proofErr w:type="gramStart"/>
      <w:r w:rsidRPr="00701BDA">
        <w:rPr>
          <w:sz w:val="22"/>
          <w:szCs w:val="22"/>
        </w:rPr>
        <w:t>CSREES,USDA</w:t>
      </w:r>
      <w:proofErr w:type="gramEnd"/>
      <w:r w:rsidRPr="00701BDA">
        <w:rPr>
          <w:sz w:val="22"/>
          <w:szCs w:val="22"/>
        </w:rPr>
        <w:t>-SBIR</w:t>
      </w:r>
    </w:p>
    <w:p w14:paraId="3E0866EE" w14:textId="77777777" w:rsidR="00F27A2D" w:rsidRDefault="00F27A2D" w:rsidP="00F27A2D">
      <w:pPr>
        <w:numPr>
          <w:ilvl w:val="0"/>
          <w:numId w:val="14"/>
        </w:numPr>
        <w:rPr>
          <w:sz w:val="22"/>
          <w:szCs w:val="22"/>
        </w:rPr>
      </w:pPr>
      <w:r w:rsidRPr="00F27A2D">
        <w:rPr>
          <w:sz w:val="22"/>
          <w:szCs w:val="22"/>
        </w:rPr>
        <w:t xml:space="preserve">Reviewer of Research Grant Proposals for </w:t>
      </w:r>
      <w:proofErr w:type="gramStart"/>
      <w:r w:rsidR="00F103A6">
        <w:rPr>
          <w:sz w:val="22"/>
          <w:szCs w:val="22"/>
        </w:rPr>
        <w:t xml:space="preserve">a </w:t>
      </w:r>
      <w:r w:rsidRPr="00F27A2D">
        <w:rPr>
          <w:sz w:val="22"/>
          <w:szCs w:val="22"/>
        </w:rPr>
        <w:t>number of</w:t>
      </w:r>
      <w:proofErr w:type="gramEnd"/>
      <w:r w:rsidRPr="00F27A2D">
        <w:rPr>
          <w:sz w:val="22"/>
          <w:szCs w:val="22"/>
        </w:rPr>
        <w:t xml:space="preserve"> Funding Agencies such as: USDA- </w:t>
      </w:r>
      <w:proofErr w:type="gramStart"/>
      <w:r w:rsidRPr="00F27A2D">
        <w:rPr>
          <w:sz w:val="22"/>
          <w:szCs w:val="22"/>
        </w:rPr>
        <w:t>CSREES,  Sun</w:t>
      </w:r>
      <w:proofErr w:type="gramEnd"/>
      <w:r w:rsidRPr="00F27A2D">
        <w:rPr>
          <w:sz w:val="22"/>
          <w:szCs w:val="22"/>
        </w:rPr>
        <w:t xml:space="preserve"> Grant, USDA-NRI, </w:t>
      </w:r>
      <w:r w:rsidR="00F103A6">
        <w:rPr>
          <w:sz w:val="22"/>
          <w:szCs w:val="22"/>
        </w:rPr>
        <w:t xml:space="preserve">US Dept. of </w:t>
      </w:r>
      <w:r w:rsidR="00403E88">
        <w:rPr>
          <w:sz w:val="22"/>
          <w:szCs w:val="22"/>
        </w:rPr>
        <w:t>D</w:t>
      </w:r>
      <w:r w:rsidR="00F103A6">
        <w:rPr>
          <w:sz w:val="22"/>
          <w:szCs w:val="22"/>
        </w:rPr>
        <w:t>efense</w:t>
      </w:r>
      <w:r w:rsidR="00403E88">
        <w:rPr>
          <w:sz w:val="22"/>
          <w:szCs w:val="22"/>
        </w:rPr>
        <w:t xml:space="preserve"> (SERDP), </w:t>
      </w:r>
      <w:r w:rsidRPr="00F27A2D">
        <w:rPr>
          <w:sz w:val="22"/>
          <w:szCs w:val="22"/>
        </w:rPr>
        <w:t>US Bureau of Census, Regional Biomass Energy Program, US</w:t>
      </w:r>
      <w:r>
        <w:rPr>
          <w:sz w:val="22"/>
          <w:szCs w:val="22"/>
        </w:rPr>
        <w:t>DOE, USEPA</w:t>
      </w:r>
      <w:r w:rsidRPr="00F27A2D">
        <w:rPr>
          <w:sz w:val="22"/>
          <w:szCs w:val="22"/>
        </w:rPr>
        <w:t xml:space="preserve">. Minnesota Sea Grant College and </w:t>
      </w:r>
      <w:proofErr w:type="spellStart"/>
      <w:r w:rsidRPr="00F27A2D">
        <w:rPr>
          <w:sz w:val="22"/>
          <w:szCs w:val="22"/>
        </w:rPr>
        <w:t>Rakham</w:t>
      </w:r>
      <w:proofErr w:type="spellEnd"/>
      <w:r w:rsidRPr="00F27A2D">
        <w:rPr>
          <w:sz w:val="22"/>
          <w:szCs w:val="22"/>
        </w:rPr>
        <w:t xml:space="preserve"> Foundation</w:t>
      </w:r>
    </w:p>
    <w:p w14:paraId="636198BE" w14:textId="77777777" w:rsidR="00701BDA" w:rsidRPr="00701BDA" w:rsidRDefault="00701BDA" w:rsidP="00701BDA">
      <w:pPr>
        <w:numPr>
          <w:ilvl w:val="0"/>
          <w:numId w:val="14"/>
        </w:numPr>
        <w:rPr>
          <w:sz w:val="22"/>
          <w:szCs w:val="22"/>
        </w:rPr>
      </w:pPr>
      <w:proofErr w:type="gramStart"/>
      <w:r w:rsidRPr="00701BDA">
        <w:rPr>
          <w:sz w:val="22"/>
          <w:szCs w:val="22"/>
        </w:rPr>
        <w:t>International  Society</w:t>
      </w:r>
      <w:proofErr w:type="gramEnd"/>
      <w:r w:rsidRPr="00701BDA">
        <w:rPr>
          <w:sz w:val="22"/>
          <w:szCs w:val="22"/>
        </w:rPr>
        <w:t xml:space="preserve"> of Industrial Ecology, 2010 Conference Technical committee member, Organizing and reviewing over 60 submissions for the annual conference and putting together the conference program. </w:t>
      </w:r>
    </w:p>
    <w:p w14:paraId="322D9A86" w14:textId="77777777" w:rsidR="00701BDA" w:rsidRPr="00701BDA" w:rsidRDefault="00701BDA" w:rsidP="00701BDA">
      <w:pPr>
        <w:numPr>
          <w:ilvl w:val="0"/>
          <w:numId w:val="14"/>
        </w:numPr>
        <w:rPr>
          <w:sz w:val="22"/>
          <w:szCs w:val="22"/>
        </w:rPr>
      </w:pPr>
      <w:r w:rsidRPr="00701BDA">
        <w:rPr>
          <w:sz w:val="22"/>
          <w:szCs w:val="22"/>
        </w:rPr>
        <w:t xml:space="preserve">BIO conference May 3-6, </w:t>
      </w:r>
      <w:proofErr w:type="gramStart"/>
      <w:r w:rsidRPr="00701BDA">
        <w:rPr>
          <w:sz w:val="22"/>
          <w:szCs w:val="22"/>
        </w:rPr>
        <w:t>2010</w:t>
      </w:r>
      <w:proofErr w:type="gramEnd"/>
      <w:r w:rsidRPr="00701BDA">
        <w:rPr>
          <w:sz w:val="22"/>
          <w:szCs w:val="22"/>
        </w:rPr>
        <w:t xml:space="preserve"> Chicago, Organized a workshop session on Biofuel supply chains. </w:t>
      </w:r>
    </w:p>
    <w:p w14:paraId="1A8DD6EE" w14:textId="77777777" w:rsidR="00C44284" w:rsidRPr="00F27A2D" w:rsidRDefault="00C44284" w:rsidP="005914D0">
      <w:pPr>
        <w:numPr>
          <w:ilvl w:val="0"/>
          <w:numId w:val="14"/>
        </w:numPr>
        <w:rPr>
          <w:sz w:val="22"/>
          <w:szCs w:val="22"/>
        </w:rPr>
      </w:pPr>
      <w:r w:rsidRPr="00A054F5">
        <w:rPr>
          <w:sz w:val="22"/>
          <w:szCs w:val="22"/>
        </w:rPr>
        <w:t xml:space="preserve">Reviewer for a number of journals including: </w:t>
      </w:r>
      <w:r w:rsidRPr="00A054F5">
        <w:rPr>
          <w:i/>
          <w:sz w:val="22"/>
          <w:szCs w:val="22"/>
        </w:rPr>
        <w:t xml:space="preserve">Academy of Management Journal, </w:t>
      </w:r>
      <w:r w:rsidR="00AC6FA8">
        <w:rPr>
          <w:i/>
          <w:sz w:val="22"/>
          <w:szCs w:val="22"/>
        </w:rPr>
        <w:t xml:space="preserve">Management Science, </w:t>
      </w:r>
      <w:r w:rsidRPr="00A054F5">
        <w:rPr>
          <w:i/>
          <w:sz w:val="22"/>
          <w:szCs w:val="22"/>
        </w:rPr>
        <w:t>Journal of Business Research, Review of Agricultural Economics, Environmental Science and Technology, Energy Economics, Energy Policy, Energy, Ecological Economics, Journal of Industrial Ecology, Journal of Transportation Engineering, Environmental Impact Assessment Review,  Composites, Journal of Clean Production</w:t>
      </w:r>
      <w:r w:rsidR="00701BDA">
        <w:rPr>
          <w:i/>
          <w:sz w:val="22"/>
          <w:szCs w:val="22"/>
        </w:rPr>
        <w:t xml:space="preserve">, </w:t>
      </w:r>
      <w:r w:rsidRPr="00A054F5">
        <w:rPr>
          <w:i/>
          <w:sz w:val="22"/>
          <w:szCs w:val="22"/>
        </w:rPr>
        <w:t xml:space="preserve"> </w:t>
      </w:r>
      <w:r w:rsidR="00701BDA" w:rsidRPr="00701BDA">
        <w:rPr>
          <w:i/>
          <w:sz w:val="22"/>
          <w:szCs w:val="22"/>
        </w:rPr>
        <w:t>Journal of Environmental Management</w:t>
      </w:r>
      <w:r w:rsidR="005914D0">
        <w:rPr>
          <w:i/>
          <w:sz w:val="22"/>
          <w:szCs w:val="22"/>
        </w:rPr>
        <w:t>,</w:t>
      </w:r>
      <w:r w:rsidRPr="00A054F5">
        <w:rPr>
          <w:i/>
          <w:sz w:val="22"/>
          <w:szCs w:val="22"/>
        </w:rPr>
        <w:t xml:space="preserve"> International </w:t>
      </w:r>
      <w:r w:rsidR="00701BDA">
        <w:rPr>
          <w:i/>
          <w:sz w:val="22"/>
          <w:szCs w:val="22"/>
        </w:rPr>
        <w:t>Journal of Life Cycle Assessment</w:t>
      </w:r>
      <w:r w:rsidR="005914D0" w:rsidRPr="005914D0">
        <w:t xml:space="preserve"> </w:t>
      </w:r>
      <w:r w:rsidR="005914D0">
        <w:t xml:space="preserve">, </w:t>
      </w:r>
      <w:r w:rsidR="005914D0" w:rsidRPr="005914D0">
        <w:rPr>
          <w:i/>
          <w:sz w:val="22"/>
          <w:szCs w:val="22"/>
        </w:rPr>
        <w:t xml:space="preserve">Letters in Spatial and Resource Sciences, Environmental Research Letters, </w:t>
      </w:r>
      <w:r w:rsidR="005914D0">
        <w:rPr>
          <w:i/>
          <w:sz w:val="22"/>
          <w:szCs w:val="22"/>
        </w:rPr>
        <w:t xml:space="preserve">and </w:t>
      </w:r>
      <w:r w:rsidR="005914D0" w:rsidRPr="005914D0">
        <w:rPr>
          <w:i/>
          <w:sz w:val="22"/>
          <w:szCs w:val="22"/>
        </w:rPr>
        <w:t>Journal of Biomass and Bioenergy.</w:t>
      </w:r>
    </w:p>
    <w:p w14:paraId="4E7B308B" w14:textId="77777777" w:rsidR="00F27A2D" w:rsidRDefault="00F27A2D" w:rsidP="00F27A2D">
      <w:pPr>
        <w:ind w:left="720"/>
        <w:rPr>
          <w:i/>
          <w:sz w:val="22"/>
          <w:szCs w:val="22"/>
        </w:rPr>
      </w:pPr>
    </w:p>
    <w:p w14:paraId="6702144B" w14:textId="77777777" w:rsidR="00F27A2D" w:rsidRPr="0027625B" w:rsidRDefault="00F27A2D" w:rsidP="00F27A2D">
      <w:pPr>
        <w:rPr>
          <w:b/>
          <w:sz w:val="22"/>
          <w:szCs w:val="22"/>
          <w:highlight w:val="yellow"/>
        </w:rPr>
      </w:pPr>
      <w:r w:rsidRPr="0027625B">
        <w:rPr>
          <w:b/>
          <w:sz w:val="22"/>
          <w:szCs w:val="22"/>
          <w:highlight w:val="yellow"/>
        </w:rPr>
        <w:t>University Service</w:t>
      </w:r>
    </w:p>
    <w:p w14:paraId="55D16C3E" w14:textId="43051475" w:rsidR="00777129" w:rsidRPr="0027625B" w:rsidRDefault="00777129" w:rsidP="00843179">
      <w:pPr>
        <w:numPr>
          <w:ilvl w:val="0"/>
          <w:numId w:val="15"/>
        </w:numPr>
        <w:rPr>
          <w:sz w:val="22"/>
          <w:szCs w:val="22"/>
          <w:highlight w:val="yellow"/>
        </w:rPr>
      </w:pPr>
      <w:r w:rsidRPr="0027625B">
        <w:rPr>
          <w:sz w:val="22"/>
          <w:szCs w:val="22"/>
          <w:highlight w:val="yellow"/>
        </w:rPr>
        <w:t>M</w:t>
      </w:r>
      <w:r w:rsidR="009F1F8B" w:rsidRPr="0027625B">
        <w:rPr>
          <w:sz w:val="22"/>
          <w:szCs w:val="22"/>
          <w:highlight w:val="yellow"/>
        </w:rPr>
        <w:t>ember, MSU faculty Senate 2021-</w:t>
      </w:r>
      <w:r w:rsidR="0030354E" w:rsidRPr="0027625B">
        <w:rPr>
          <w:sz w:val="22"/>
          <w:szCs w:val="22"/>
          <w:highlight w:val="yellow"/>
        </w:rPr>
        <w:t>2</w:t>
      </w:r>
      <w:r w:rsidR="00717F73" w:rsidRPr="0027625B">
        <w:rPr>
          <w:sz w:val="22"/>
          <w:szCs w:val="22"/>
          <w:highlight w:val="yellow"/>
        </w:rPr>
        <w:t>6</w:t>
      </w:r>
    </w:p>
    <w:p w14:paraId="6EDA61C8" w14:textId="11616D0E" w:rsidR="0030354E" w:rsidRPr="0027625B" w:rsidRDefault="0030354E" w:rsidP="00843179">
      <w:pPr>
        <w:numPr>
          <w:ilvl w:val="0"/>
          <w:numId w:val="15"/>
        </w:numPr>
        <w:rPr>
          <w:sz w:val="22"/>
          <w:szCs w:val="22"/>
          <w:highlight w:val="yellow"/>
        </w:rPr>
      </w:pPr>
      <w:r w:rsidRPr="0027625B">
        <w:rPr>
          <w:sz w:val="22"/>
          <w:szCs w:val="22"/>
          <w:highlight w:val="yellow"/>
        </w:rPr>
        <w:t>Member University Council 2021-2</w:t>
      </w:r>
      <w:r w:rsidR="00792C79" w:rsidRPr="0027625B">
        <w:rPr>
          <w:sz w:val="22"/>
          <w:szCs w:val="22"/>
          <w:highlight w:val="yellow"/>
        </w:rPr>
        <w:t>6</w:t>
      </w:r>
    </w:p>
    <w:p w14:paraId="5E326F0C" w14:textId="77777777" w:rsidR="00465E67" w:rsidRPr="0027625B" w:rsidRDefault="00465E67" w:rsidP="00843179">
      <w:pPr>
        <w:numPr>
          <w:ilvl w:val="0"/>
          <w:numId w:val="15"/>
        </w:numPr>
        <w:rPr>
          <w:sz w:val="22"/>
          <w:szCs w:val="22"/>
          <w:highlight w:val="yellow"/>
        </w:rPr>
      </w:pPr>
      <w:r w:rsidRPr="0027625B">
        <w:rPr>
          <w:sz w:val="22"/>
          <w:szCs w:val="22"/>
          <w:highlight w:val="yellow"/>
        </w:rPr>
        <w:t xml:space="preserve">Member College </w:t>
      </w:r>
      <w:proofErr w:type="gramStart"/>
      <w:r w:rsidRPr="0027625B">
        <w:rPr>
          <w:sz w:val="22"/>
          <w:szCs w:val="22"/>
          <w:highlight w:val="yellow"/>
        </w:rPr>
        <w:t>curriculum</w:t>
      </w:r>
      <w:proofErr w:type="gramEnd"/>
      <w:r w:rsidRPr="0027625B">
        <w:rPr>
          <w:sz w:val="22"/>
          <w:szCs w:val="22"/>
          <w:highlight w:val="yellow"/>
        </w:rPr>
        <w:t xml:space="preserve"> Committee 2018-</w:t>
      </w:r>
      <w:r w:rsidR="00777129" w:rsidRPr="0027625B">
        <w:rPr>
          <w:sz w:val="22"/>
          <w:szCs w:val="22"/>
          <w:highlight w:val="yellow"/>
        </w:rPr>
        <w:t>2020</w:t>
      </w:r>
    </w:p>
    <w:p w14:paraId="4FDB081C" w14:textId="28795653" w:rsidR="00E56947" w:rsidRPr="0027625B" w:rsidRDefault="00E56947" w:rsidP="00843179">
      <w:pPr>
        <w:numPr>
          <w:ilvl w:val="0"/>
          <w:numId w:val="15"/>
        </w:numPr>
        <w:rPr>
          <w:sz w:val="22"/>
          <w:szCs w:val="22"/>
          <w:highlight w:val="yellow"/>
        </w:rPr>
      </w:pPr>
      <w:r w:rsidRPr="0027625B">
        <w:rPr>
          <w:sz w:val="22"/>
          <w:szCs w:val="22"/>
          <w:highlight w:val="yellow"/>
        </w:rPr>
        <w:t>Member College Advisory Committee, 2014-15</w:t>
      </w:r>
      <w:r w:rsidR="00777129" w:rsidRPr="0027625B">
        <w:rPr>
          <w:sz w:val="22"/>
          <w:szCs w:val="22"/>
          <w:highlight w:val="yellow"/>
        </w:rPr>
        <w:t>, 22-2</w:t>
      </w:r>
      <w:r w:rsidR="0030354E" w:rsidRPr="0027625B">
        <w:rPr>
          <w:sz w:val="22"/>
          <w:szCs w:val="22"/>
          <w:highlight w:val="yellow"/>
        </w:rPr>
        <w:t>4</w:t>
      </w:r>
      <w:r w:rsidRPr="0027625B">
        <w:rPr>
          <w:sz w:val="22"/>
          <w:szCs w:val="22"/>
          <w:highlight w:val="yellow"/>
        </w:rPr>
        <w:t>.</w:t>
      </w:r>
    </w:p>
    <w:p w14:paraId="20D2F177" w14:textId="77777777" w:rsidR="009155F1" w:rsidRPr="0027625B" w:rsidRDefault="009155F1" w:rsidP="00843179">
      <w:pPr>
        <w:numPr>
          <w:ilvl w:val="0"/>
          <w:numId w:val="15"/>
        </w:numPr>
        <w:rPr>
          <w:sz w:val="22"/>
          <w:szCs w:val="22"/>
          <w:highlight w:val="yellow"/>
        </w:rPr>
      </w:pPr>
      <w:r w:rsidRPr="0027625B">
        <w:rPr>
          <w:sz w:val="22"/>
          <w:szCs w:val="22"/>
          <w:highlight w:val="yellow"/>
        </w:rPr>
        <w:t>Member, Search Committee for the Dean of College of Agriculture and natural Resources, MSU 20</w:t>
      </w:r>
      <w:r w:rsidR="00701BDA" w:rsidRPr="0027625B">
        <w:rPr>
          <w:sz w:val="22"/>
          <w:szCs w:val="22"/>
          <w:highlight w:val="yellow"/>
        </w:rPr>
        <w:t>11-</w:t>
      </w:r>
      <w:r w:rsidRPr="0027625B">
        <w:rPr>
          <w:sz w:val="22"/>
          <w:szCs w:val="22"/>
          <w:highlight w:val="yellow"/>
        </w:rPr>
        <w:t>12.</w:t>
      </w:r>
    </w:p>
    <w:p w14:paraId="57862D28" w14:textId="77777777" w:rsidR="00C44284" w:rsidRPr="0027625B" w:rsidRDefault="00F27A2D" w:rsidP="00843179">
      <w:pPr>
        <w:numPr>
          <w:ilvl w:val="0"/>
          <w:numId w:val="15"/>
        </w:numPr>
        <w:rPr>
          <w:b/>
          <w:sz w:val="22"/>
          <w:szCs w:val="22"/>
          <w:highlight w:val="yellow"/>
        </w:rPr>
      </w:pPr>
      <w:r w:rsidRPr="0027625B">
        <w:rPr>
          <w:sz w:val="22"/>
          <w:szCs w:val="22"/>
          <w:highlight w:val="yellow"/>
        </w:rPr>
        <w:lastRenderedPageBreak/>
        <w:t xml:space="preserve">Served on several University committees </w:t>
      </w:r>
      <w:proofErr w:type="gramStart"/>
      <w:r w:rsidRPr="0027625B">
        <w:rPr>
          <w:sz w:val="22"/>
          <w:szCs w:val="22"/>
          <w:highlight w:val="yellow"/>
        </w:rPr>
        <w:t>including ,</w:t>
      </w:r>
      <w:proofErr w:type="gramEnd"/>
      <w:r w:rsidRPr="0027625B">
        <w:rPr>
          <w:sz w:val="22"/>
          <w:szCs w:val="22"/>
          <w:highlight w:val="yellow"/>
        </w:rPr>
        <w:t xml:space="preserve"> Environmental Stewardship Operations Committee, Environmental Stewardship Steering Committee, Energy Transition Steering </w:t>
      </w:r>
      <w:proofErr w:type="gramStart"/>
      <w:r w:rsidRPr="0027625B">
        <w:rPr>
          <w:sz w:val="22"/>
          <w:szCs w:val="22"/>
          <w:highlight w:val="yellow"/>
        </w:rPr>
        <w:t>Committee,  Sustainability</w:t>
      </w:r>
      <w:proofErr w:type="gramEnd"/>
      <w:r w:rsidRPr="0027625B">
        <w:rPr>
          <w:sz w:val="22"/>
          <w:szCs w:val="22"/>
          <w:highlight w:val="yellow"/>
        </w:rPr>
        <w:t xml:space="preserve"> Seed Grant Review committee, Alternative Fuels Committee, Energy Plan Advisory Committee</w:t>
      </w:r>
      <w:r w:rsidR="00FF2091" w:rsidRPr="0027625B">
        <w:rPr>
          <w:sz w:val="22"/>
          <w:szCs w:val="22"/>
          <w:highlight w:val="yellow"/>
        </w:rPr>
        <w:t>, Review committee for MSU internal Research Grant programs.</w:t>
      </w:r>
    </w:p>
    <w:p w14:paraId="517F49F2" w14:textId="77777777" w:rsidR="00152E64" w:rsidRPr="0027625B" w:rsidRDefault="00F27A2D" w:rsidP="0064055A">
      <w:pPr>
        <w:pStyle w:val="ListParagraph"/>
        <w:numPr>
          <w:ilvl w:val="0"/>
          <w:numId w:val="15"/>
        </w:numPr>
        <w:rPr>
          <w:sz w:val="22"/>
          <w:szCs w:val="22"/>
          <w:highlight w:val="yellow"/>
        </w:rPr>
      </w:pPr>
      <w:r w:rsidRPr="0027625B">
        <w:rPr>
          <w:sz w:val="22"/>
          <w:szCs w:val="22"/>
          <w:highlight w:val="yellow"/>
        </w:rPr>
        <w:t>Served as a member</w:t>
      </w:r>
      <w:r w:rsidR="00152E64" w:rsidRPr="0027625B">
        <w:rPr>
          <w:sz w:val="22"/>
          <w:szCs w:val="22"/>
          <w:highlight w:val="yellow"/>
        </w:rPr>
        <w:t xml:space="preserve">, Policy Advisory Group for the Graduate </w:t>
      </w:r>
      <w:r w:rsidRPr="0027625B">
        <w:rPr>
          <w:sz w:val="22"/>
          <w:szCs w:val="22"/>
          <w:highlight w:val="yellow"/>
        </w:rPr>
        <w:t>E</w:t>
      </w:r>
      <w:r w:rsidR="00152E64" w:rsidRPr="0027625B">
        <w:rPr>
          <w:sz w:val="22"/>
          <w:szCs w:val="22"/>
          <w:highlight w:val="yellow"/>
        </w:rPr>
        <w:t>nvironmental Science and Policy Program</w:t>
      </w:r>
      <w:r w:rsidRPr="0027625B">
        <w:rPr>
          <w:sz w:val="22"/>
          <w:szCs w:val="22"/>
          <w:highlight w:val="yellow"/>
        </w:rPr>
        <w:t xml:space="preserve"> </w:t>
      </w:r>
      <w:r w:rsidR="00511ACD" w:rsidRPr="0027625B">
        <w:rPr>
          <w:sz w:val="22"/>
          <w:szCs w:val="22"/>
          <w:highlight w:val="yellow"/>
        </w:rPr>
        <w:t xml:space="preserve">College </w:t>
      </w:r>
    </w:p>
    <w:p w14:paraId="1B44B0C4" w14:textId="77777777" w:rsidR="00511ACD" w:rsidRPr="0027625B" w:rsidRDefault="00511ACD" w:rsidP="0064055A">
      <w:pPr>
        <w:pStyle w:val="ListParagraph"/>
        <w:numPr>
          <w:ilvl w:val="0"/>
          <w:numId w:val="15"/>
        </w:numPr>
        <w:rPr>
          <w:sz w:val="22"/>
          <w:szCs w:val="22"/>
          <w:highlight w:val="yellow"/>
        </w:rPr>
      </w:pPr>
      <w:r w:rsidRPr="0027625B">
        <w:rPr>
          <w:sz w:val="22"/>
          <w:szCs w:val="22"/>
          <w:highlight w:val="yellow"/>
        </w:rPr>
        <w:t>Teaching and Academic Policy Committee (2012</w:t>
      </w:r>
      <w:r w:rsidR="00AC6FA8" w:rsidRPr="0027625B">
        <w:rPr>
          <w:sz w:val="22"/>
          <w:szCs w:val="22"/>
          <w:highlight w:val="yellow"/>
        </w:rPr>
        <w:t>-2020)</w:t>
      </w:r>
    </w:p>
    <w:p w14:paraId="353E1F9A" w14:textId="77777777" w:rsidR="00511ACD" w:rsidRPr="0027625B" w:rsidRDefault="00511ACD" w:rsidP="00843179">
      <w:pPr>
        <w:numPr>
          <w:ilvl w:val="0"/>
          <w:numId w:val="15"/>
        </w:numPr>
        <w:rPr>
          <w:sz w:val="22"/>
          <w:szCs w:val="22"/>
          <w:highlight w:val="yellow"/>
        </w:rPr>
      </w:pPr>
      <w:r w:rsidRPr="0027625B">
        <w:rPr>
          <w:sz w:val="22"/>
          <w:szCs w:val="22"/>
          <w:highlight w:val="yellow"/>
        </w:rPr>
        <w:t>University Hearing Board. (2015)</w:t>
      </w:r>
    </w:p>
    <w:p w14:paraId="2B4F2CF7" w14:textId="77777777" w:rsidR="00FF2091" w:rsidRPr="0027625B" w:rsidRDefault="00FF2091" w:rsidP="00FF2091">
      <w:pPr>
        <w:ind w:left="720"/>
        <w:rPr>
          <w:sz w:val="22"/>
          <w:szCs w:val="22"/>
          <w:highlight w:val="yellow"/>
        </w:rPr>
      </w:pPr>
    </w:p>
    <w:p w14:paraId="177CC74A" w14:textId="77777777" w:rsidR="00F27A2D" w:rsidRPr="0027625B" w:rsidRDefault="00F27A2D" w:rsidP="00F27A2D">
      <w:pPr>
        <w:rPr>
          <w:b/>
          <w:sz w:val="22"/>
          <w:szCs w:val="22"/>
          <w:highlight w:val="yellow"/>
        </w:rPr>
      </w:pPr>
      <w:r w:rsidRPr="0027625B">
        <w:rPr>
          <w:b/>
          <w:sz w:val="22"/>
          <w:szCs w:val="22"/>
          <w:highlight w:val="yellow"/>
        </w:rPr>
        <w:t>Departmental Service</w:t>
      </w:r>
    </w:p>
    <w:p w14:paraId="724C129A" w14:textId="52629101" w:rsidR="0030354E" w:rsidRPr="0027625B" w:rsidRDefault="0030354E" w:rsidP="00F27A2D">
      <w:pPr>
        <w:numPr>
          <w:ilvl w:val="0"/>
          <w:numId w:val="16"/>
        </w:numPr>
        <w:rPr>
          <w:sz w:val="22"/>
          <w:szCs w:val="22"/>
          <w:highlight w:val="yellow"/>
        </w:rPr>
      </w:pPr>
      <w:proofErr w:type="gramStart"/>
      <w:r w:rsidRPr="0027625B">
        <w:rPr>
          <w:sz w:val="22"/>
          <w:szCs w:val="22"/>
          <w:highlight w:val="yellow"/>
        </w:rPr>
        <w:t xml:space="preserve">Chair </w:t>
      </w:r>
      <w:r w:rsidR="003903D0" w:rsidRPr="0027625B">
        <w:rPr>
          <w:sz w:val="22"/>
          <w:szCs w:val="22"/>
          <w:highlight w:val="yellow"/>
        </w:rPr>
        <w:t>:</w:t>
      </w:r>
      <w:r w:rsidRPr="0027625B">
        <w:rPr>
          <w:sz w:val="22"/>
          <w:szCs w:val="22"/>
          <w:highlight w:val="yellow"/>
        </w:rPr>
        <w:t>Awards</w:t>
      </w:r>
      <w:proofErr w:type="gramEnd"/>
      <w:r w:rsidRPr="0027625B">
        <w:rPr>
          <w:sz w:val="22"/>
          <w:szCs w:val="22"/>
          <w:highlight w:val="yellow"/>
        </w:rPr>
        <w:t xml:space="preserve"> </w:t>
      </w:r>
      <w:r w:rsidR="003903D0" w:rsidRPr="0027625B">
        <w:rPr>
          <w:sz w:val="22"/>
          <w:szCs w:val="22"/>
          <w:highlight w:val="yellow"/>
        </w:rPr>
        <w:t>Committee</w:t>
      </w:r>
      <w:r w:rsidRPr="0027625B">
        <w:rPr>
          <w:sz w:val="22"/>
          <w:szCs w:val="22"/>
          <w:highlight w:val="yellow"/>
        </w:rPr>
        <w:t xml:space="preserve"> 2023-24</w:t>
      </w:r>
    </w:p>
    <w:p w14:paraId="21FD2065" w14:textId="5DCC33E0" w:rsidR="0030354E" w:rsidRPr="0027625B" w:rsidRDefault="0030354E" w:rsidP="00EB29BD">
      <w:pPr>
        <w:numPr>
          <w:ilvl w:val="0"/>
          <w:numId w:val="16"/>
        </w:numPr>
        <w:rPr>
          <w:sz w:val="22"/>
          <w:szCs w:val="22"/>
          <w:highlight w:val="yellow"/>
        </w:rPr>
      </w:pPr>
      <w:r w:rsidRPr="0027625B">
        <w:rPr>
          <w:sz w:val="22"/>
          <w:szCs w:val="22"/>
          <w:highlight w:val="yellow"/>
        </w:rPr>
        <w:t>Member RPT committee (2022-23)</w:t>
      </w:r>
    </w:p>
    <w:p w14:paraId="28F62745" w14:textId="635295DC" w:rsidR="003B7875" w:rsidRPr="0027625B" w:rsidRDefault="003B7875" w:rsidP="00F27A2D">
      <w:pPr>
        <w:numPr>
          <w:ilvl w:val="0"/>
          <w:numId w:val="16"/>
        </w:numPr>
        <w:rPr>
          <w:sz w:val="22"/>
          <w:szCs w:val="22"/>
          <w:highlight w:val="yellow"/>
        </w:rPr>
      </w:pPr>
      <w:r w:rsidRPr="0027625B">
        <w:rPr>
          <w:sz w:val="22"/>
          <w:szCs w:val="22"/>
          <w:highlight w:val="yellow"/>
        </w:rPr>
        <w:t xml:space="preserve">Chair, Undergraduate recruitment </w:t>
      </w:r>
      <w:r w:rsidR="00777129" w:rsidRPr="0027625B">
        <w:rPr>
          <w:sz w:val="22"/>
          <w:szCs w:val="22"/>
          <w:highlight w:val="yellow"/>
        </w:rPr>
        <w:t>and placement committee, 2019-</w:t>
      </w:r>
    </w:p>
    <w:p w14:paraId="064D3D30" w14:textId="4BFB6FE3" w:rsidR="00C44284" w:rsidRPr="0027625B" w:rsidRDefault="00F27A2D" w:rsidP="00F27A2D">
      <w:pPr>
        <w:numPr>
          <w:ilvl w:val="0"/>
          <w:numId w:val="16"/>
        </w:numPr>
        <w:rPr>
          <w:sz w:val="22"/>
          <w:szCs w:val="22"/>
          <w:highlight w:val="yellow"/>
        </w:rPr>
      </w:pPr>
      <w:r w:rsidRPr="0027625B">
        <w:rPr>
          <w:sz w:val="22"/>
          <w:szCs w:val="22"/>
          <w:highlight w:val="yellow"/>
        </w:rPr>
        <w:t xml:space="preserve">Director of the </w:t>
      </w:r>
      <w:r w:rsidR="00250937" w:rsidRPr="0027625B">
        <w:rPr>
          <w:sz w:val="22"/>
          <w:szCs w:val="22"/>
          <w:highlight w:val="yellow"/>
        </w:rPr>
        <w:t xml:space="preserve">undergraduate </w:t>
      </w:r>
      <w:r w:rsidRPr="0027625B">
        <w:rPr>
          <w:sz w:val="22"/>
          <w:szCs w:val="22"/>
          <w:highlight w:val="yellow"/>
        </w:rPr>
        <w:t>EEP</w:t>
      </w:r>
      <w:r w:rsidR="00D228A3" w:rsidRPr="0027625B">
        <w:rPr>
          <w:sz w:val="22"/>
          <w:szCs w:val="22"/>
          <w:highlight w:val="yellow"/>
        </w:rPr>
        <w:t>/EEM</w:t>
      </w:r>
      <w:r w:rsidRPr="0027625B">
        <w:rPr>
          <w:sz w:val="22"/>
          <w:szCs w:val="22"/>
          <w:highlight w:val="yellow"/>
        </w:rPr>
        <w:t xml:space="preserve"> program</w:t>
      </w:r>
      <w:r w:rsidR="00F11A38" w:rsidRPr="0027625B">
        <w:rPr>
          <w:sz w:val="22"/>
          <w:szCs w:val="22"/>
          <w:highlight w:val="yellow"/>
        </w:rPr>
        <w:t xml:space="preserve"> 2007</w:t>
      </w:r>
      <w:r w:rsidR="0070572B" w:rsidRPr="0027625B">
        <w:rPr>
          <w:sz w:val="22"/>
          <w:szCs w:val="22"/>
          <w:highlight w:val="yellow"/>
        </w:rPr>
        <w:t>-2019</w:t>
      </w:r>
    </w:p>
    <w:p w14:paraId="5C3119FA" w14:textId="77777777" w:rsidR="00465E67" w:rsidRPr="0027625B" w:rsidRDefault="00465E67" w:rsidP="00F27A2D">
      <w:pPr>
        <w:numPr>
          <w:ilvl w:val="0"/>
          <w:numId w:val="16"/>
        </w:numPr>
        <w:rPr>
          <w:sz w:val="22"/>
          <w:szCs w:val="22"/>
          <w:highlight w:val="yellow"/>
        </w:rPr>
      </w:pPr>
      <w:r w:rsidRPr="0027625B">
        <w:rPr>
          <w:sz w:val="22"/>
          <w:szCs w:val="22"/>
          <w:highlight w:val="yellow"/>
        </w:rPr>
        <w:t>Member academic search committees 2015, 2016,</w:t>
      </w:r>
      <w:r w:rsidR="008B2820" w:rsidRPr="0027625B">
        <w:rPr>
          <w:sz w:val="22"/>
          <w:szCs w:val="22"/>
          <w:highlight w:val="yellow"/>
        </w:rPr>
        <w:t xml:space="preserve"> </w:t>
      </w:r>
      <w:r w:rsidRPr="0027625B">
        <w:rPr>
          <w:sz w:val="22"/>
          <w:szCs w:val="22"/>
          <w:highlight w:val="yellow"/>
        </w:rPr>
        <w:t>2018</w:t>
      </w:r>
      <w:r w:rsidR="008B2820" w:rsidRPr="0027625B">
        <w:rPr>
          <w:sz w:val="22"/>
          <w:szCs w:val="22"/>
          <w:highlight w:val="yellow"/>
        </w:rPr>
        <w:t>, 2019</w:t>
      </w:r>
      <w:r w:rsidR="00777129" w:rsidRPr="0027625B">
        <w:rPr>
          <w:sz w:val="22"/>
          <w:szCs w:val="22"/>
          <w:highlight w:val="yellow"/>
        </w:rPr>
        <w:t>, 2022</w:t>
      </w:r>
    </w:p>
    <w:p w14:paraId="62BE66DB" w14:textId="77777777" w:rsidR="00F11A38" w:rsidRPr="0027625B" w:rsidRDefault="00F11A38" w:rsidP="00F27A2D">
      <w:pPr>
        <w:numPr>
          <w:ilvl w:val="0"/>
          <w:numId w:val="16"/>
        </w:numPr>
        <w:rPr>
          <w:sz w:val="22"/>
          <w:szCs w:val="22"/>
          <w:highlight w:val="yellow"/>
        </w:rPr>
      </w:pPr>
      <w:r w:rsidRPr="0027625B">
        <w:rPr>
          <w:sz w:val="22"/>
          <w:szCs w:val="22"/>
          <w:highlight w:val="yellow"/>
        </w:rPr>
        <w:t>Member o</w:t>
      </w:r>
      <w:r w:rsidR="009202C8" w:rsidRPr="0027625B">
        <w:rPr>
          <w:sz w:val="22"/>
          <w:szCs w:val="22"/>
          <w:highlight w:val="yellow"/>
        </w:rPr>
        <w:t>f Undergraduate Program Review T</w:t>
      </w:r>
      <w:r w:rsidRPr="0027625B">
        <w:rPr>
          <w:sz w:val="22"/>
          <w:szCs w:val="22"/>
          <w:highlight w:val="yellow"/>
        </w:rPr>
        <w:t>askforce</w:t>
      </w:r>
    </w:p>
    <w:p w14:paraId="3D7CD3FF" w14:textId="77777777" w:rsidR="00F11A38" w:rsidRPr="0027625B" w:rsidRDefault="00F11A38" w:rsidP="00F27A2D">
      <w:pPr>
        <w:numPr>
          <w:ilvl w:val="0"/>
          <w:numId w:val="16"/>
        </w:numPr>
        <w:rPr>
          <w:sz w:val="22"/>
          <w:szCs w:val="22"/>
          <w:highlight w:val="yellow"/>
        </w:rPr>
      </w:pPr>
      <w:r w:rsidRPr="0027625B">
        <w:rPr>
          <w:sz w:val="22"/>
          <w:szCs w:val="22"/>
          <w:highlight w:val="yellow"/>
        </w:rPr>
        <w:t xml:space="preserve">Member </w:t>
      </w:r>
      <w:proofErr w:type="gramStart"/>
      <w:r w:rsidRPr="0027625B">
        <w:rPr>
          <w:sz w:val="22"/>
          <w:szCs w:val="22"/>
          <w:highlight w:val="yellow"/>
        </w:rPr>
        <w:t>of  Departmental</w:t>
      </w:r>
      <w:proofErr w:type="gramEnd"/>
      <w:r w:rsidRPr="0027625B">
        <w:rPr>
          <w:sz w:val="22"/>
          <w:szCs w:val="22"/>
          <w:highlight w:val="yellow"/>
        </w:rPr>
        <w:t xml:space="preserve"> Advisory Committee, Undergraduate Policy Committee, Scholarship Committee, Awards committee, Comprehensive Exam committee, Admissions Committee etc.at </w:t>
      </w:r>
      <w:r w:rsidR="009202C8" w:rsidRPr="0027625B">
        <w:rPr>
          <w:sz w:val="22"/>
          <w:szCs w:val="22"/>
          <w:highlight w:val="yellow"/>
        </w:rPr>
        <w:t>various</w:t>
      </w:r>
      <w:r w:rsidRPr="0027625B">
        <w:rPr>
          <w:sz w:val="22"/>
          <w:szCs w:val="22"/>
          <w:highlight w:val="yellow"/>
        </w:rPr>
        <w:t xml:space="preserve"> times.</w:t>
      </w:r>
    </w:p>
    <w:p w14:paraId="78DDC1D0" w14:textId="77777777" w:rsidR="00F11A38" w:rsidRPr="00F11A38" w:rsidRDefault="00F11A38" w:rsidP="00F11A38">
      <w:pPr>
        <w:ind w:left="720"/>
        <w:rPr>
          <w:sz w:val="22"/>
          <w:szCs w:val="22"/>
        </w:rPr>
      </w:pPr>
      <w:r>
        <w:rPr>
          <w:sz w:val="22"/>
          <w:szCs w:val="22"/>
        </w:rPr>
        <w:t xml:space="preserve">  </w:t>
      </w:r>
    </w:p>
    <w:p w14:paraId="6E614325" w14:textId="77777777" w:rsidR="00C44284" w:rsidRPr="00D63C39" w:rsidRDefault="00C44284" w:rsidP="006548D6">
      <w:pPr>
        <w:rPr>
          <w:b/>
          <w:sz w:val="22"/>
          <w:szCs w:val="22"/>
        </w:rPr>
      </w:pPr>
      <w:r w:rsidRPr="00D63C39">
        <w:rPr>
          <w:b/>
          <w:sz w:val="22"/>
          <w:szCs w:val="22"/>
        </w:rPr>
        <w:t>PROFESSIONAL AFILIATIONS</w:t>
      </w:r>
    </w:p>
    <w:p w14:paraId="2459C294" w14:textId="77777777" w:rsidR="00C44284" w:rsidRPr="00D63C39" w:rsidRDefault="00C44284" w:rsidP="006548D6">
      <w:pPr>
        <w:rPr>
          <w:b/>
          <w:sz w:val="22"/>
          <w:szCs w:val="22"/>
        </w:rPr>
      </w:pPr>
    </w:p>
    <w:p w14:paraId="228A5D0B" w14:textId="77777777" w:rsidR="00C44284" w:rsidRDefault="00C44284" w:rsidP="006548D6">
      <w:pPr>
        <w:numPr>
          <w:ilvl w:val="0"/>
          <w:numId w:val="10"/>
        </w:numPr>
        <w:rPr>
          <w:sz w:val="22"/>
          <w:szCs w:val="22"/>
        </w:rPr>
      </w:pPr>
      <w:r>
        <w:rPr>
          <w:sz w:val="22"/>
          <w:szCs w:val="22"/>
        </w:rPr>
        <w:t>Academy of Management</w:t>
      </w:r>
    </w:p>
    <w:p w14:paraId="31202818" w14:textId="77777777" w:rsidR="00C44284" w:rsidRDefault="00C44284" w:rsidP="006548D6">
      <w:pPr>
        <w:numPr>
          <w:ilvl w:val="0"/>
          <w:numId w:val="10"/>
        </w:numPr>
        <w:rPr>
          <w:sz w:val="22"/>
          <w:szCs w:val="22"/>
        </w:rPr>
      </w:pPr>
      <w:r w:rsidRPr="00D63C39">
        <w:rPr>
          <w:sz w:val="22"/>
          <w:szCs w:val="22"/>
        </w:rPr>
        <w:t xml:space="preserve">Agricultural </w:t>
      </w:r>
      <w:r w:rsidR="006B507C">
        <w:rPr>
          <w:sz w:val="22"/>
          <w:szCs w:val="22"/>
        </w:rPr>
        <w:t xml:space="preserve">and Applied </w:t>
      </w:r>
      <w:r w:rsidRPr="00D63C39">
        <w:rPr>
          <w:sz w:val="22"/>
          <w:szCs w:val="22"/>
        </w:rPr>
        <w:t>Economics Association</w:t>
      </w:r>
    </w:p>
    <w:p w14:paraId="39AEE3EE" w14:textId="77777777" w:rsidR="00C44284" w:rsidRPr="00D63C39" w:rsidRDefault="00C44284" w:rsidP="006548D6">
      <w:pPr>
        <w:numPr>
          <w:ilvl w:val="0"/>
          <w:numId w:val="10"/>
        </w:numPr>
        <w:rPr>
          <w:sz w:val="22"/>
          <w:szCs w:val="22"/>
        </w:rPr>
      </w:pPr>
      <w:r>
        <w:rPr>
          <w:sz w:val="22"/>
          <w:szCs w:val="22"/>
        </w:rPr>
        <w:t>Association of Environmental and Resource Economists</w:t>
      </w:r>
    </w:p>
    <w:sectPr w:rsidR="00C44284" w:rsidRPr="00D63C39" w:rsidSect="00F50F6D">
      <w:headerReference w:type="even" r:id="rId11"/>
      <w:head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EA132" w14:textId="77777777" w:rsidR="00C97243" w:rsidRDefault="00C97243">
      <w:r>
        <w:separator/>
      </w:r>
    </w:p>
  </w:endnote>
  <w:endnote w:type="continuationSeparator" w:id="0">
    <w:p w14:paraId="55C4994B" w14:textId="77777777" w:rsidR="00C97243" w:rsidRDefault="00C9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F0649" w14:textId="77777777" w:rsidR="00C97243" w:rsidRDefault="00C97243">
      <w:r>
        <w:separator/>
      </w:r>
    </w:p>
  </w:footnote>
  <w:footnote w:type="continuationSeparator" w:id="0">
    <w:p w14:paraId="7B654006" w14:textId="77777777" w:rsidR="00C97243" w:rsidRDefault="00C97243">
      <w:r>
        <w:continuationSeparator/>
      </w:r>
    </w:p>
  </w:footnote>
  <w:footnote w:id="1">
    <w:p w14:paraId="3A9B9A55" w14:textId="24481C4C" w:rsidR="002A44C1" w:rsidRDefault="002A44C1">
      <w:pPr>
        <w:pStyle w:val="FootnoteText"/>
      </w:pPr>
      <w:r>
        <w:rPr>
          <w:rStyle w:val="FootnoteReference"/>
        </w:rPr>
        <w:footnoteRef/>
      </w:r>
      <w:r>
        <w:t xml:space="preserve"> </w:t>
      </w:r>
      <w:r w:rsidRPr="002A44C1">
        <w:rPr>
          <w:highlight w:val="yellow"/>
        </w:rPr>
        <w:t>My service activities are listed at the end and highlighted.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2CB5" w14:textId="77777777" w:rsidR="005354BF" w:rsidRDefault="005354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97F3A5" w14:textId="77777777" w:rsidR="005354BF" w:rsidRDefault="005354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D80F" w14:textId="77777777" w:rsidR="005354BF" w:rsidRDefault="005354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65E8">
      <w:rPr>
        <w:rStyle w:val="PageNumber"/>
        <w:noProof/>
      </w:rPr>
      <w:t>9</w:t>
    </w:r>
    <w:r>
      <w:rPr>
        <w:rStyle w:val="PageNumber"/>
      </w:rPr>
      <w:fldChar w:fldCharType="end"/>
    </w:r>
  </w:p>
  <w:p w14:paraId="578BA25F" w14:textId="77777777" w:rsidR="005354BF" w:rsidRDefault="005354BF">
    <w:pPr>
      <w:pStyle w:val="Header"/>
      <w:ind w:right="360"/>
      <w:rPr>
        <w:i/>
        <w:sz w:val="16"/>
      </w:rPr>
    </w:pPr>
    <w:r>
      <w:tab/>
      <w:t xml:space="preserve">                                                                                                                                         </w:t>
    </w:r>
    <w:r w:rsidRPr="00276BDB">
      <w:rPr>
        <w:i/>
        <w:sz w:val="18"/>
      </w:rPr>
      <w:t>Satish Joshi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4805"/>
    <w:multiLevelType w:val="hybridMultilevel"/>
    <w:tmpl w:val="C5889F70"/>
    <w:lvl w:ilvl="0" w:tplc="2062D4F6">
      <w:start w:val="1"/>
      <w:numFmt w:val="decimal"/>
      <w:lvlText w:val="%1."/>
      <w:lvlJc w:val="left"/>
      <w:pPr>
        <w:tabs>
          <w:tab w:val="num" w:pos="360"/>
        </w:tabs>
        <w:ind w:left="360" w:hanging="360"/>
      </w:pPr>
      <w:rPr>
        <w:rFonts w:cs="Times New Roman"/>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9D43496"/>
    <w:multiLevelType w:val="hybridMultilevel"/>
    <w:tmpl w:val="57502C6E"/>
    <w:lvl w:ilvl="0" w:tplc="BA223FF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2862F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0DAF3111"/>
    <w:multiLevelType w:val="hybridMultilevel"/>
    <w:tmpl w:val="BF9C569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1650D11"/>
    <w:multiLevelType w:val="hybridMultilevel"/>
    <w:tmpl w:val="53461C2E"/>
    <w:lvl w:ilvl="0" w:tplc="DA0C7FFC">
      <w:start w:val="1"/>
      <w:numFmt w:val="decimal"/>
      <w:lvlText w:val="%1."/>
      <w:lvlJc w:val="left"/>
      <w:pPr>
        <w:tabs>
          <w:tab w:val="num" w:pos="360"/>
        </w:tabs>
        <w:ind w:left="360" w:hanging="360"/>
      </w:pPr>
      <w:rPr>
        <w:rFonts w:cs="Times New Roman"/>
        <w:b w:val="0"/>
      </w:rPr>
    </w:lvl>
    <w:lvl w:ilvl="1" w:tplc="04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BDF0351"/>
    <w:multiLevelType w:val="hybridMultilevel"/>
    <w:tmpl w:val="B2781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624E2"/>
    <w:multiLevelType w:val="hybridMultilevel"/>
    <w:tmpl w:val="4972F1A2"/>
    <w:lvl w:ilvl="0" w:tplc="1EE81FBE">
      <w:start w:val="1"/>
      <w:numFmt w:val="decimal"/>
      <w:lvlText w:val="%1."/>
      <w:lvlJc w:val="left"/>
      <w:pPr>
        <w:tabs>
          <w:tab w:val="num" w:pos="360"/>
        </w:tabs>
        <w:ind w:left="360" w:hanging="360"/>
      </w:pPr>
      <w:rPr>
        <w:rFonts w:cs="Times New Roman"/>
      </w:rPr>
    </w:lvl>
    <w:lvl w:ilvl="1" w:tplc="1E060FF6" w:tentative="1">
      <w:start w:val="1"/>
      <w:numFmt w:val="lowerLetter"/>
      <w:lvlText w:val="%2."/>
      <w:lvlJc w:val="left"/>
      <w:pPr>
        <w:tabs>
          <w:tab w:val="num" w:pos="1080"/>
        </w:tabs>
        <w:ind w:left="1080" w:hanging="360"/>
      </w:pPr>
      <w:rPr>
        <w:rFonts w:cs="Times New Roman"/>
      </w:rPr>
    </w:lvl>
    <w:lvl w:ilvl="2" w:tplc="A8065EFC" w:tentative="1">
      <w:start w:val="1"/>
      <w:numFmt w:val="lowerRoman"/>
      <w:lvlText w:val="%3."/>
      <w:lvlJc w:val="right"/>
      <w:pPr>
        <w:tabs>
          <w:tab w:val="num" w:pos="1800"/>
        </w:tabs>
        <w:ind w:left="1800" w:hanging="180"/>
      </w:pPr>
      <w:rPr>
        <w:rFonts w:cs="Times New Roman"/>
      </w:rPr>
    </w:lvl>
    <w:lvl w:ilvl="3" w:tplc="3DC05928" w:tentative="1">
      <w:start w:val="1"/>
      <w:numFmt w:val="decimal"/>
      <w:lvlText w:val="%4."/>
      <w:lvlJc w:val="left"/>
      <w:pPr>
        <w:tabs>
          <w:tab w:val="num" w:pos="2520"/>
        </w:tabs>
        <w:ind w:left="2520" w:hanging="360"/>
      </w:pPr>
      <w:rPr>
        <w:rFonts w:cs="Times New Roman"/>
      </w:rPr>
    </w:lvl>
    <w:lvl w:ilvl="4" w:tplc="E3DC2518" w:tentative="1">
      <w:start w:val="1"/>
      <w:numFmt w:val="lowerLetter"/>
      <w:lvlText w:val="%5."/>
      <w:lvlJc w:val="left"/>
      <w:pPr>
        <w:tabs>
          <w:tab w:val="num" w:pos="3240"/>
        </w:tabs>
        <w:ind w:left="3240" w:hanging="360"/>
      </w:pPr>
      <w:rPr>
        <w:rFonts w:cs="Times New Roman"/>
      </w:rPr>
    </w:lvl>
    <w:lvl w:ilvl="5" w:tplc="899CAF22" w:tentative="1">
      <w:start w:val="1"/>
      <w:numFmt w:val="lowerRoman"/>
      <w:lvlText w:val="%6."/>
      <w:lvlJc w:val="right"/>
      <w:pPr>
        <w:tabs>
          <w:tab w:val="num" w:pos="3960"/>
        </w:tabs>
        <w:ind w:left="3960" w:hanging="180"/>
      </w:pPr>
      <w:rPr>
        <w:rFonts w:cs="Times New Roman"/>
      </w:rPr>
    </w:lvl>
    <w:lvl w:ilvl="6" w:tplc="3E6C008C" w:tentative="1">
      <w:start w:val="1"/>
      <w:numFmt w:val="decimal"/>
      <w:lvlText w:val="%7."/>
      <w:lvlJc w:val="left"/>
      <w:pPr>
        <w:tabs>
          <w:tab w:val="num" w:pos="4680"/>
        </w:tabs>
        <w:ind w:left="4680" w:hanging="360"/>
      </w:pPr>
      <w:rPr>
        <w:rFonts w:cs="Times New Roman"/>
      </w:rPr>
    </w:lvl>
    <w:lvl w:ilvl="7" w:tplc="3424992E" w:tentative="1">
      <w:start w:val="1"/>
      <w:numFmt w:val="lowerLetter"/>
      <w:lvlText w:val="%8."/>
      <w:lvlJc w:val="left"/>
      <w:pPr>
        <w:tabs>
          <w:tab w:val="num" w:pos="5400"/>
        </w:tabs>
        <w:ind w:left="5400" w:hanging="360"/>
      </w:pPr>
      <w:rPr>
        <w:rFonts w:cs="Times New Roman"/>
      </w:rPr>
    </w:lvl>
    <w:lvl w:ilvl="8" w:tplc="268E72D6" w:tentative="1">
      <w:start w:val="1"/>
      <w:numFmt w:val="lowerRoman"/>
      <w:lvlText w:val="%9."/>
      <w:lvlJc w:val="right"/>
      <w:pPr>
        <w:tabs>
          <w:tab w:val="num" w:pos="6120"/>
        </w:tabs>
        <w:ind w:left="6120" w:hanging="180"/>
      </w:pPr>
      <w:rPr>
        <w:rFonts w:cs="Times New Roman"/>
      </w:rPr>
    </w:lvl>
  </w:abstractNum>
  <w:abstractNum w:abstractNumId="7" w15:restartNumberingAfterBreak="0">
    <w:nsid w:val="21BA1E94"/>
    <w:multiLevelType w:val="singleLevel"/>
    <w:tmpl w:val="97E480E2"/>
    <w:lvl w:ilvl="0">
      <w:start w:val="1"/>
      <w:numFmt w:val="decimal"/>
      <w:lvlText w:val="%1."/>
      <w:lvlJc w:val="left"/>
      <w:pPr>
        <w:tabs>
          <w:tab w:val="num" w:pos="360"/>
        </w:tabs>
        <w:ind w:left="360" w:hanging="360"/>
      </w:pPr>
      <w:rPr>
        <w:rFonts w:ascii="Times New Roman" w:hAnsi="Times New Roman" w:cs="Times New Roman" w:hint="default"/>
        <w:b w:val="0"/>
        <w:i w:val="0"/>
        <w:sz w:val="22"/>
      </w:rPr>
    </w:lvl>
  </w:abstractNum>
  <w:abstractNum w:abstractNumId="8" w15:restartNumberingAfterBreak="0">
    <w:nsid w:val="26BA6056"/>
    <w:multiLevelType w:val="hybridMultilevel"/>
    <w:tmpl w:val="40020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27AF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36A46BB6"/>
    <w:multiLevelType w:val="hybridMultilevel"/>
    <w:tmpl w:val="99109FC6"/>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9AE05EC"/>
    <w:multiLevelType w:val="hybridMultilevel"/>
    <w:tmpl w:val="D7323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15472"/>
    <w:multiLevelType w:val="hybridMultilevel"/>
    <w:tmpl w:val="BB5C3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712F2"/>
    <w:multiLevelType w:val="hybridMultilevel"/>
    <w:tmpl w:val="256CE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E2D57"/>
    <w:multiLevelType w:val="hybridMultilevel"/>
    <w:tmpl w:val="FC32B8B2"/>
    <w:lvl w:ilvl="0" w:tplc="321E2EDC">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4B22244"/>
    <w:multiLevelType w:val="hybridMultilevel"/>
    <w:tmpl w:val="CF1E2E3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C3D64"/>
    <w:multiLevelType w:val="hybridMultilevel"/>
    <w:tmpl w:val="EFF41E4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30932"/>
    <w:multiLevelType w:val="hybridMultilevel"/>
    <w:tmpl w:val="F92CCD40"/>
    <w:lvl w:ilvl="0" w:tplc="04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941562"/>
    <w:multiLevelType w:val="hybridMultilevel"/>
    <w:tmpl w:val="FD88D4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E842E5F"/>
    <w:multiLevelType w:val="hybridMultilevel"/>
    <w:tmpl w:val="663C62A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60CF2833"/>
    <w:multiLevelType w:val="hybridMultilevel"/>
    <w:tmpl w:val="6FFCAAF0"/>
    <w:lvl w:ilvl="0" w:tplc="04090001">
      <w:start w:val="1"/>
      <w:numFmt w:val="bullet"/>
      <w:lvlText w:val=""/>
      <w:lvlJc w:val="left"/>
      <w:pPr>
        <w:tabs>
          <w:tab w:val="num" w:pos="360"/>
        </w:tabs>
        <w:ind w:left="360" w:hanging="360"/>
      </w:pPr>
      <w:rPr>
        <w:rFonts w:ascii="Symbol" w:hAnsi="Symbol" w:hint="default"/>
      </w:rPr>
    </w:lvl>
    <w:lvl w:ilvl="1" w:tplc="2382902A">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2174631"/>
    <w:multiLevelType w:val="hybridMultilevel"/>
    <w:tmpl w:val="36C0D620"/>
    <w:lvl w:ilvl="0" w:tplc="2382902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3A46967"/>
    <w:multiLevelType w:val="hybridMultilevel"/>
    <w:tmpl w:val="A87E5E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8E7422B"/>
    <w:multiLevelType w:val="hybridMultilevel"/>
    <w:tmpl w:val="55F8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13276D"/>
    <w:multiLevelType w:val="hybridMultilevel"/>
    <w:tmpl w:val="1BE6C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F816FC"/>
    <w:multiLevelType w:val="singleLevel"/>
    <w:tmpl w:val="97E480E2"/>
    <w:lvl w:ilvl="0">
      <w:start w:val="1"/>
      <w:numFmt w:val="decimal"/>
      <w:lvlText w:val="%1."/>
      <w:lvlJc w:val="left"/>
      <w:pPr>
        <w:tabs>
          <w:tab w:val="num" w:pos="360"/>
        </w:tabs>
        <w:ind w:left="360" w:hanging="360"/>
      </w:pPr>
      <w:rPr>
        <w:rFonts w:ascii="Times New Roman" w:hAnsi="Times New Roman" w:cs="Times New Roman" w:hint="default"/>
        <w:b w:val="0"/>
        <w:i w:val="0"/>
        <w:sz w:val="22"/>
      </w:rPr>
    </w:lvl>
  </w:abstractNum>
  <w:abstractNum w:abstractNumId="26" w15:restartNumberingAfterBreak="0">
    <w:nsid w:val="70A5335C"/>
    <w:multiLevelType w:val="hybridMultilevel"/>
    <w:tmpl w:val="E0526454"/>
    <w:lvl w:ilvl="0" w:tplc="36C8F3D6">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7A4A3782"/>
    <w:multiLevelType w:val="hybridMultilevel"/>
    <w:tmpl w:val="2A7AF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127603">
    <w:abstractNumId w:val="2"/>
  </w:num>
  <w:num w:numId="2" w16cid:durableId="673608022">
    <w:abstractNumId w:val="9"/>
  </w:num>
  <w:num w:numId="3" w16cid:durableId="998534736">
    <w:abstractNumId w:val="25"/>
  </w:num>
  <w:num w:numId="4" w16cid:durableId="1942294739">
    <w:abstractNumId w:val="7"/>
  </w:num>
  <w:num w:numId="5" w16cid:durableId="792864079">
    <w:abstractNumId w:val="6"/>
  </w:num>
  <w:num w:numId="6" w16cid:durableId="487862928">
    <w:abstractNumId w:val="3"/>
  </w:num>
  <w:num w:numId="7" w16cid:durableId="123081798">
    <w:abstractNumId w:val="22"/>
  </w:num>
  <w:num w:numId="8" w16cid:durableId="1327316991">
    <w:abstractNumId w:val="19"/>
  </w:num>
  <w:num w:numId="9" w16cid:durableId="990216108">
    <w:abstractNumId w:val="0"/>
  </w:num>
  <w:num w:numId="10" w16cid:durableId="1507789500">
    <w:abstractNumId w:val="17"/>
  </w:num>
  <w:num w:numId="11" w16cid:durableId="1011033820">
    <w:abstractNumId w:val="4"/>
  </w:num>
  <w:num w:numId="12" w16cid:durableId="1047074208">
    <w:abstractNumId w:val="21"/>
  </w:num>
  <w:num w:numId="13" w16cid:durableId="602878846">
    <w:abstractNumId w:val="20"/>
  </w:num>
  <w:num w:numId="14" w16cid:durableId="1502701117">
    <w:abstractNumId w:val="23"/>
  </w:num>
  <w:num w:numId="15" w16cid:durableId="89544813">
    <w:abstractNumId w:val="11"/>
  </w:num>
  <w:num w:numId="16" w16cid:durableId="625082896">
    <w:abstractNumId w:val="5"/>
  </w:num>
  <w:num w:numId="17" w16cid:durableId="1028066505">
    <w:abstractNumId w:val="12"/>
  </w:num>
  <w:num w:numId="18" w16cid:durableId="1247617887">
    <w:abstractNumId w:val="13"/>
  </w:num>
  <w:num w:numId="19" w16cid:durableId="1364597894">
    <w:abstractNumId w:val="26"/>
  </w:num>
  <w:num w:numId="20" w16cid:durableId="2027709911">
    <w:abstractNumId w:val="10"/>
  </w:num>
  <w:num w:numId="21" w16cid:durableId="1089540985">
    <w:abstractNumId w:val="1"/>
  </w:num>
  <w:num w:numId="22" w16cid:durableId="637145407">
    <w:abstractNumId w:val="18"/>
  </w:num>
  <w:num w:numId="23" w16cid:durableId="250086508">
    <w:abstractNumId w:val="16"/>
  </w:num>
  <w:num w:numId="24" w16cid:durableId="897277036">
    <w:abstractNumId w:val="14"/>
  </w:num>
  <w:num w:numId="25" w16cid:durableId="702554127">
    <w:abstractNumId w:val="15"/>
  </w:num>
  <w:num w:numId="26" w16cid:durableId="1722560729">
    <w:abstractNumId w:val="24"/>
  </w:num>
  <w:num w:numId="27" w16cid:durableId="1988119795">
    <w:abstractNumId w:val="27"/>
  </w:num>
  <w:num w:numId="28" w16cid:durableId="49002841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2DC"/>
    <w:rsid w:val="00002B12"/>
    <w:rsid w:val="00007939"/>
    <w:rsid w:val="00007DD4"/>
    <w:rsid w:val="0001326C"/>
    <w:rsid w:val="0002194F"/>
    <w:rsid w:val="00021A6B"/>
    <w:rsid w:val="0002391E"/>
    <w:rsid w:val="00026FD1"/>
    <w:rsid w:val="000278D7"/>
    <w:rsid w:val="00027E78"/>
    <w:rsid w:val="0003395D"/>
    <w:rsid w:val="00033E05"/>
    <w:rsid w:val="00035367"/>
    <w:rsid w:val="00035F12"/>
    <w:rsid w:val="0004150E"/>
    <w:rsid w:val="00053693"/>
    <w:rsid w:val="00055F52"/>
    <w:rsid w:val="00056776"/>
    <w:rsid w:val="000573F8"/>
    <w:rsid w:val="00062713"/>
    <w:rsid w:val="00064A97"/>
    <w:rsid w:val="00085192"/>
    <w:rsid w:val="00090FB2"/>
    <w:rsid w:val="00092E60"/>
    <w:rsid w:val="000961B7"/>
    <w:rsid w:val="000B33E9"/>
    <w:rsid w:val="000B3B65"/>
    <w:rsid w:val="000B5E6D"/>
    <w:rsid w:val="000B6A0F"/>
    <w:rsid w:val="000E1835"/>
    <w:rsid w:val="000E35BB"/>
    <w:rsid w:val="000E47EF"/>
    <w:rsid w:val="000F0448"/>
    <w:rsid w:val="00105B6D"/>
    <w:rsid w:val="00106303"/>
    <w:rsid w:val="00106E5C"/>
    <w:rsid w:val="001073E8"/>
    <w:rsid w:val="001157D4"/>
    <w:rsid w:val="001215FF"/>
    <w:rsid w:val="00124770"/>
    <w:rsid w:val="001301C0"/>
    <w:rsid w:val="00132681"/>
    <w:rsid w:val="0013374D"/>
    <w:rsid w:val="001358B7"/>
    <w:rsid w:val="00136DC5"/>
    <w:rsid w:val="00140530"/>
    <w:rsid w:val="00150D26"/>
    <w:rsid w:val="001516A0"/>
    <w:rsid w:val="00152554"/>
    <w:rsid w:val="00152E64"/>
    <w:rsid w:val="00155363"/>
    <w:rsid w:val="0015561C"/>
    <w:rsid w:val="00155ECD"/>
    <w:rsid w:val="00172FE7"/>
    <w:rsid w:val="00174478"/>
    <w:rsid w:val="00183C1F"/>
    <w:rsid w:val="00190973"/>
    <w:rsid w:val="001951EE"/>
    <w:rsid w:val="001A02DC"/>
    <w:rsid w:val="001A1D83"/>
    <w:rsid w:val="001A6BF6"/>
    <w:rsid w:val="001C097A"/>
    <w:rsid w:val="001C39CD"/>
    <w:rsid w:val="001C6402"/>
    <w:rsid w:val="001C7D0E"/>
    <w:rsid w:val="001D59E2"/>
    <w:rsid w:val="001E58A4"/>
    <w:rsid w:val="001E7DE3"/>
    <w:rsid w:val="001F138F"/>
    <w:rsid w:val="001F1AAB"/>
    <w:rsid w:val="001F1BE6"/>
    <w:rsid w:val="001F5D50"/>
    <w:rsid w:val="0020244A"/>
    <w:rsid w:val="00206077"/>
    <w:rsid w:val="0021190E"/>
    <w:rsid w:val="00215CF1"/>
    <w:rsid w:val="00230549"/>
    <w:rsid w:val="00232BFC"/>
    <w:rsid w:val="002407C4"/>
    <w:rsid w:val="00250937"/>
    <w:rsid w:val="0025251A"/>
    <w:rsid w:val="00266F42"/>
    <w:rsid w:val="002715DC"/>
    <w:rsid w:val="0027625B"/>
    <w:rsid w:val="00276BDB"/>
    <w:rsid w:val="00283360"/>
    <w:rsid w:val="00283566"/>
    <w:rsid w:val="0028490F"/>
    <w:rsid w:val="00286376"/>
    <w:rsid w:val="002867FA"/>
    <w:rsid w:val="00297695"/>
    <w:rsid w:val="002A44C1"/>
    <w:rsid w:val="002A5D96"/>
    <w:rsid w:val="002B2BBD"/>
    <w:rsid w:val="002B769A"/>
    <w:rsid w:val="002D2666"/>
    <w:rsid w:val="002D40F8"/>
    <w:rsid w:val="002E0564"/>
    <w:rsid w:val="002E5A7D"/>
    <w:rsid w:val="002E7F80"/>
    <w:rsid w:val="002F0896"/>
    <w:rsid w:val="002F64CA"/>
    <w:rsid w:val="00300DBC"/>
    <w:rsid w:val="0030354E"/>
    <w:rsid w:val="003144D1"/>
    <w:rsid w:val="0033471D"/>
    <w:rsid w:val="00334FFC"/>
    <w:rsid w:val="00335676"/>
    <w:rsid w:val="003527F8"/>
    <w:rsid w:val="0035342F"/>
    <w:rsid w:val="00353791"/>
    <w:rsid w:val="003600FC"/>
    <w:rsid w:val="00360A86"/>
    <w:rsid w:val="00367837"/>
    <w:rsid w:val="0037711D"/>
    <w:rsid w:val="00383B92"/>
    <w:rsid w:val="00386B97"/>
    <w:rsid w:val="00386FEA"/>
    <w:rsid w:val="003903D0"/>
    <w:rsid w:val="003910F4"/>
    <w:rsid w:val="00395939"/>
    <w:rsid w:val="003A0620"/>
    <w:rsid w:val="003A519B"/>
    <w:rsid w:val="003A5932"/>
    <w:rsid w:val="003A5FFA"/>
    <w:rsid w:val="003B1AB0"/>
    <w:rsid w:val="003B3ED2"/>
    <w:rsid w:val="003B7875"/>
    <w:rsid w:val="003B7949"/>
    <w:rsid w:val="003C4361"/>
    <w:rsid w:val="003C505A"/>
    <w:rsid w:val="003D3360"/>
    <w:rsid w:val="003F1D2E"/>
    <w:rsid w:val="003F3E06"/>
    <w:rsid w:val="003F4486"/>
    <w:rsid w:val="004017C1"/>
    <w:rsid w:val="00403619"/>
    <w:rsid w:val="00403E88"/>
    <w:rsid w:val="004118F4"/>
    <w:rsid w:val="0041662E"/>
    <w:rsid w:val="00420AD9"/>
    <w:rsid w:val="00425887"/>
    <w:rsid w:val="00426628"/>
    <w:rsid w:val="0043320B"/>
    <w:rsid w:val="00451E61"/>
    <w:rsid w:val="0045588B"/>
    <w:rsid w:val="00465E67"/>
    <w:rsid w:val="004672E5"/>
    <w:rsid w:val="00470A4D"/>
    <w:rsid w:val="004736E5"/>
    <w:rsid w:val="00480C97"/>
    <w:rsid w:val="00481CEE"/>
    <w:rsid w:val="00484602"/>
    <w:rsid w:val="004A1248"/>
    <w:rsid w:val="004A37A3"/>
    <w:rsid w:val="004A453E"/>
    <w:rsid w:val="004B5455"/>
    <w:rsid w:val="004B6166"/>
    <w:rsid w:val="004C082D"/>
    <w:rsid w:val="004C591F"/>
    <w:rsid w:val="004C5C43"/>
    <w:rsid w:val="004D114B"/>
    <w:rsid w:val="004D7813"/>
    <w:rsid w:val="004E0882"/>
    <w:rsid w:val="004E2581"/>
    <w:rsid w:val="004E3AB9"/>
    <w:rsid w:val="004E40FC"/>
    <w:rsid w:val="004E58EA"/>
    <w:rsid w:val="004E74EF"/>
    <w:rsid w:val="004F6D99"/>
    <w:rsid w:val="00501374"/>
    <w:rsid w:val="00504641"/>
    <w:rsid w:val="00511ACD"/>
    <w:rsid w:val="005120CB"/>
    <w:rsid w:val="00513B3A"/>
    <w:rsid w:val="005154F5"/>
    <w:rsid w:val="00521000"/>
    <w:rsid w:val="00523086"/>
    <w:rsid w:val="00523ECB"/>
    <w:rsid w:val="00524BF4"/>
    <w:rsid w:val="0052610F"/>
    <w:rsid w:val="00532796"/>
    <w:rsid w:val="005354BF"/>
    <w:rsid w:val="00542928"/>
    <w:rsid w:val="0055058D"/>
    <w:rsid w:val="00550778"/>
    <w:rsid w:val="005569F7"/>
    <w:rsid w:val="00560F99"/>
    <w:rsid w:val="0056370A"/>
    <w:rsid w:val="0056434F"/>
    <w:rsid w:val="00570282"/>
    <w:rsid w:val="00571DFD"/>
    <w:rsid w:val="00575DF5"/>
    <w:rsid w:val="00584BB0"/>
    <w:rsid w:val="005914D0"/>
    <w:rsid w:val="00592970"/>
    <w:rsid w:val="00594171"/>
    <w:rsid w:val="005965E8"/>
    <w:rsid w:val="005A0F4D"/>
    <w:rsid w:val="005B1B5F"/>
    <w:rsid w:val="005B5194"/>
    <w:rsid w:val="005B6754"/>
    <w:rsid w:val="005C0C72"/>
    <w:rsid w:val="005C458E"/>
    <w:rsid w:val="005C4CCB"/>
    <w:rsid w:val="005C6198"/>
    <w:rsid w:val="005D2133"/>
    <w:rsid w:val="005D2E4B"/>
    <w:rsid w:val="005E334F"/>
    <w:rsid w:val="005E6790"/>
    <w:rsid w:val="00603AB2"/>
    <w:rsid w:val="00617113"/>
    <w:rsid w:val="0062132A"/>
    <w:rsid w:val="00621593"/>
    <w:rsid w:val="00624181"/>
    <w:rsid w:val="0063082B"/>
    <w:rsid w:val="00631C2C"/>
    <w:rsid w:val="006321DC"/>
    <w:rsid w:val="006323CB"/>
    <w:rsid w:val="006426AA"/>
    <w:rsid w:val="00645FD1"/>
    <w:rsid w:val="00651D08"/>
    <w:rsid w:val="006522AB"/>
    <w:rsid w:val="006548D6"/>
    <w:rsid w:val="00655A99"/>
    <w:rsid w:val="006604D1"/>
    <w:rsid w:val="0066766E"/>
    <w:rsid w:val="00667E2F"/>
    <w:rsid w:val="00671E4C"/>
    <w:rsid w:val="006814B6"/>
    <w:rsid w:val="00681595"/>
    <w:rsid w:val="0068601D"/>
    <w:rsid w:val="006978A6"/>
    <w:rsid w:val="006A23B0"/>
    <w:rsid w:val="006A3088"/>
    <w:rsid w:val="006A33F1"/>
    <w:rsid w:val="006A560C"/>
    <w:rsid w:val="006B1670"/>
    <w:rsid w:val="006B2E2A"/>
    <w:rsid w:val="006B3317"/>
    <w:rsid w:val="006B507C"/>
    <w:rsid w:val="006B5B80"/>
    <w:rsid w:val="006B6A16"/>
    <w:rsid w:val="006C160D"/>
    <w:rsid w:val="006C2CE5"/>
    <w:rsid w:val="006C34CB"/>
    <w:rsid w:val="006C3B86"/>
    <w:rsid w:val="006C408B"/>
    <w:rsid w:val="006C486A"/>
    <w:rsid w:val="006C59CF"/>
    <w:rsid w:val="006D59AB"/>
    <w:rsid w:val="006D69EE"/>
    <w:rsid w:val="006D7C58"/>
    <w:rsid w:val="006E3D60"/>
    <w:rsid w:val="006E40D3"/>
    <w:rsid w:val="006E5B24"/>
    <w:rsid w:val="006E6BF7"/>
    <w:rsid w:val="006F0955"/>
    <w:rsid w:val="006F60C7"/>
    <w:rsid w:val="00701BDA"/>
    <w:rsid w:val="0070572B"/>
    <w:rsid w:val="0071660E"/>
    <w:rsid w:val="00717F73"/>
    <w:rsid w:val="0072025C"/>
    <w:rsid w:val="007212C6"/>
    <w:rsid w:val="00726865"/>
    <w:rsid w:val="007373FA"/>
    <w:rsid w:val="007433A3"/>
    <w:rsid w:val="00744C9C"/>
    <w:rsid w:val="00751883"/>
    <w:rsid w:val="00755246"/>
    <w:rsid w:val="0075598D"/>
    <w:rsid w:val="00777129"/>
    <w:rsid w:val="00783942"/>
    <w:rsid w:val="00784E34"/>
    <w:rsid w:val="007927E8"/>
    <w:rsid w:val="00792C79"/>
    <w:rsid w:val="00794F47"/>
    <w:rsid w:val="00795524"/>
    <w:rsid w:val="00795A6F"/>
    <w:rsid w:val="007A326B"/>
    <w:rsid w:val="007B2EB1"/>
    <w:rsid w:val="007C254B"/>
    <w:rsid w:val="007C3294"/>
    <w:rsid w:val="007E2AAE"/>
    <w:rsid w:val="007E31B9"/>
    <w:rsid w:val="007E3C81"/>
    <w:rsid w:val="007E53A5"/>
    <w:rsid w:val="007F0E1A"/>
    <w:rsid w:val="007F1C62"/>
    <w:rsid w:val="007F42D1"/>
    <w:rsid w:val="007F506A"/>
    <w:rsid w:val="007F6B0E"/>
    <w:rsid w:val="00802E1F"/>
    <w:rsid w:val="008030A1"/>
    <w:rsid w:val="008070F9"/>
    <w:rsid w:val="00814718"/>
    <w:rsid w:val="0081701B"/>
    <w:rsid w:val="008271FB"/>
    <w:rsid w:val="0082781D"/>
    <w:rsid w:val="008325D8"/>
    <w:rsid w:val="00833355"/>
    <w:rsid w:val="00843179"/>
    <w:rsid w:val="00845226"/>
    <w:rsid w:val="00847A58"/>
    <w:rsid w:val="00856AB8"/>
    <w:rsid w:val="00856D99"/>
    <w:rsid w:val="008575C3"/>
    <w:rsid w:val="00865121"/>
    <w:rsid w:val="008706EC"/>
    <w:rsid w:val="0087232E"/>
    <w:rsid w:val="00876184"/>
    <w:rsid w:val="00881BF9"/>
    <w:rsid w:val="008832AA"/>
    <w:rsid w:val="008914B8"/>
    <w:rsid w:val="00894D36"/>
    <w:rsid w:val="008A1E65"/>
    <w:rsid w:val="008A741F"/>
    <w:rsid w:val="008A7CDD"/>
    <w:rsid w:val="008B2820"/>
    <w:rsid w:val="008C167B"/>
    <w:rsid w:val="008C1F28"/>
    <w:rsid w:val="008C640A"/>
    <w:rsid w:val="008C6B9A"/>
    <w:rsid w:val="008D4917"/>
    <w:rsid w:val="008D7099"/>
    <w:rsid w:val="008D74E8"/>
    <w:rsid w:val="008D765A"/>
    <w:rsid w:val="008E12A4"/>
    <w:rsid w:val="008E2D60"/>
    <w:rsid w:val="0090568D"/>
    <w:rsid w:val="009101F2"/>
    <w:rsid w:val="009146B2"/>
    <w:rsid w:val="009155F1"/>
    <w:rsid w:val="009202C8"/>
    <w:rsid w:val="00922E00"/>
    <w:rsid w:val="009249C1"/>
    <w:rsid w:val="00934634"/>
    <w:rsid w:val="009349B6"/>
    <w:rsid w:val="00943987"/>
    <w:rsid w:val="00963706"/>
    <w:rsid w:val="00964904"/>
    <w:rsid w:val="00964BD1"/>
    <w:rsid w:val="009703EC"/>
    <w:rsid w:val="00971108"/>
    <w:rsid w:val="009715D0"/>
    <w:rsid w:val="00973462"/>
    <w:rsid w:val="00993806"/>
    <w:rsid w:val="00994539"/>
    <w:rsid w:val="009A1818"/>
    <w:rsid w:val="009A1D19"/>
    <w:rsid w:val="009A2898"/>
    <w:rsid w:val="009B436A"/>
    <w:rsid w:val="009D0C39"/>
    <w:rsid w:val="009D12A4"/>
    <w:rsid w:val="009D6103"/>
    <w:rsid w:val="009D780A"/>
    <w:rsid w:val="009E153D"/>
    <w:rsid w:val="009F171B"/>
    <w:rsid w:val="009F1F8B"/>
    <w:rsid w:val="00A0436F"/>
    <w:rsid w:val="00A054F5"/>
    <w:rsid w:val="00A22ACC"/>
    <w:rsid w:val="00A26650"/>
    <w:rsid w:val="00A269C6"/>
    <w:rsid w:val="00A319B9"/>
    <w:rsid w:val="00A4039F"/>
    <w:rsid w:val="00A45624"/>
    <w:rsid w:val="00A57612"/>
    <w:rsid w:val="00A60CC6"/>
    <w:rsid w:val="00A627FD"/>
    <w:rsid w:val="00A62A34"/>
    <w:rsid w:val="00A67ED1"/>
    <w:rsid w:val="00A72047"/>
    <w:rsid w:val="00A720B7"/>
    <w:rsid w:val="00A72CB1"/>
    <w:rsid w:val="00A744CD"/>
    <w:rsid w:val="00A751FA"/>
    <w:rsid w:val="00A76646"/>
    <w:rsid w:val="00A77884"/>
    <w:rsid w:val="00A84411"/>
    <w:rsid w:val="00A94C34"/>
    <w:rsid w:val="00AA1796"/>
    <w:rsid w:val="00AA34FC"/>
    <w:rsid w:val="00AB097C"/>
    <w:rsid w:val="00AB2C4B"/>
    <w:rsid w:val="00AC6FA8"/>
    <w:rsid w:val="00AD0E06"/>
    <w:rsid w:val="00AD1802"/>
    <w:rsid w:val="00AD3578"/>
    <w:rsid w:val="00AD54AD"/>
    <w:rsid w:val="00AD6F23"/>
    <w:rsid w:val="00AE0623"/>
    <w:rsid w:val="00AE1EFE"/>
    <w:rsid w:val="00AF188B"/>
    <w:rsid w:val="00AF2C36"/>
    <w:rsid w:val="00AF642F"/>
    <w:rsid w:val="00AF6FD3"/>
    <w:rsid w:val="00B03884"/>
    <w:rsid w:val="00B13A56"/>
    <w:rsid w:val="00B147D6"/>
    <w:rsid w:val="00B14E76"/>
    <w:rsid w:val="00B225D5"/>
    <w:rsid w:val="00B22737"/>
    <w:rsid w:val="00B50AAA"/>
    <w:rsid w:val="00B5212B"/>
    <w:rsid w:val="00B62ED9"/>
    <w:rsid w:val="00B6370E"/>
    <w:rsid w:val="00B67754"/>
    <w:rsid w:val="00B73408"/>
    <w:rsid w:val="00B73BB7"/>
    <w:rsid w:val="00B76475"/>
    <w:rsid w:val="00B7716E"/>
    <w:rsid w:val="00B84389"/>
    <w:rsid w:val="00B851AB"/>
    <w:rsid w:val="00B91053"/>
    <w:rsid w:val="00B91E0C"/>
    <w:rsid w:val="00BA6E30"/>
    <w:rsid w:val="00BB6D41"/>
    <w:rsid w:val="00BD25E5"/>
    <w:rsid w:val="00BD3915"/>
    <w:rsid w:val="00BD572E"/>
    <w:rsid w:val="00BE63C8"/>
    <w:rsid w:val="00BE7F85"/>
    <w:rsid w:val="00C01C52"/>
    <w:rsid w:val="00C07A0D"/>
    <w:rsid w:val="00C1027F"/>
    <w:rsid w:val="00C122F0"/>
    <w:rsid w:val="00C25507"/>
    <w:rsid w:val="00C27C40"/>
    <w:rsid w:val="00C30B3D"/>
    <w:rsid w:val="00C37935"/>
    <w:rsid w:val="00C42B83"/>
    <w:rsid w:val="00C44284"/>
    <w:rsid w:val="00C468A6"/>
    <w:rsid w:val="00C50918"/>
    <w:rsid w:val="00C60970"/>
    <w:rsid w:val="00C61719"/>
    <w:rsid w:val="00C64120"/>
    <w:rsid w:val="00C7566A"/>
    <w:rsid w:val="00C7665E"/>
    <w:rsid w:val="00C76A1C"/>
    <w:rsid w:val="00C81096"/>
    <w:rsid w:val="00C81299"/>
    <w:rsid w:val="00C81F12"/>
    <w:rsid w:val="00C82E25"/>
    <w:rsid w:val="00C82EC2"/>
    <w:rsid w:val="00C82EDE"/>
    <w:rsid w:val="00C931FA"/>
    <w:rsid w:val="00C957F4"/>
    <w:rsid w:val="00C97243"/>
    <w:rsid w:val="00C97F79"/>
    <w:rsid w:val="00CA78F3"/>
    <w:rsid w:val="00CB1315"/>
    <w:rsid w:val="00CB2207"/>
    <w:rsid w:val="00CB46BB"/>
    <w:rsid w:val="00CB6167"/>
    <w:rsid w:val="00CB674B"/>
    <w:rsid w:val="00CC428F"/>
    <w:rsid w:val="00CC582C"/>
    <w:rsid w:val="00CC716F"/>
    <w:rsid w:val="00CE2F69"/>
    <w:rsid w:val="00CF4D04"/>
    <w:rsid w:val="00D00B2F"/>
    <w:rsid w:val="00D11B87"/>
    <w:rsid w:val="00D1247F"/>
    <w:rsid w:val="00D131A9"/>
    <w:rsid w:val="00D141ED"/>
    <w:rsid w:val="00D20C59"/>
    <w:rsid w:val="00D228A3"/>
    <w:rsid w:val="00D324DE"/>
    <w:rsid w:val="00D338FB"/>
    <w:rsid w:val="00D37DD1"/>
    <w:rsid w:val="00D436BE"/>
    <w:rsid w:val="00D51571"/>
    <w:rsid w:val="00D52ACA"/>
    <w:rsid w:val="00D54E6E"/>
    <w:rsid w:val="00D57E60"/>
    <w:rsid w:val="00D6210F"/>
    <w:rsid w:val="00D63C39"/>
    <w:rsid w:val="00D64F7A"/>
    <w:rsid w:val="00D67F38"/>
    <w:rsid w:val="00D8299D"/>
    <w:rsid w:val="00D91DCD"/>
    <w:rsid w:val="00D92A09"/>
    <w:rsid w:val="00DA75E1"/>
    <w:rsid w:val="00DB3172"/>
    <w:rsid w:val="00DB32CB"/>
    <w:rsid w:val="00DB522F"/>
    <w:rsid w:val="00DB7548"/>
    <w:rsid w:val="00DC1396"/>
    <w:rsid w:val="00DC539D"/>
    <w:rsid w:val="00DD3D99"/>
    <w:rsid w:val="00DD4E92"/>
    <w:rsid w:val="00DD7F47"/>
    <w:rsid w:val="00DF57F3"/>
    <w:rsid w:val="00DF7400"/>
    <w:rsid w:val="00E01AD9"/>
    <w:rsid w:val="00E06F78"/>
    <w:rsid w:val="00E07B60"/>
    <w:rsid w:val="00E16F70"/>
    <w:rsid w:val="00E316C1"/>
    <w:rsid w:val="00E34558"/>
    <w:rsid w:val="00E35AF8"/>
    <w:rsid w:val="00E367F2"/>
    <w:rsid w:val="00E433E3"/>
    <w:rsid w:val="00E448D4"/>
    <w:rsid w:val="00E45409"/>
    <w:rsid w:val="00E46E82"/>
    <w:rsid w:val="00E5354F"/>
    <w:rsid w:val="00E539F8"/>
    <w:rsid w:val="00E56947"/>
    <w:rsid w:val="00E60A24"/>
    <w:rsid w:val="00E74A1E"/>
    <w:rsid w:val="00E866DA"/>
    <w:rsid w:val="00E9020F"/>
    <w:rsid w:val="00E90874"/>
    <w:rsid w:val="00EA3ABB"/>
    <w:rsid w:val="00EA46BE"/>
    <w:rsid w:val="00EA7C6E"/>
    <w:rsid w:val="00EB0A6B"/>
    <w:rsid w:val="00EB22A5"/>
    <w:rsid w:val="00EB5FAF"/>
    <w:rsid w:val="00EC307B"/>
    <w:rsid w:val="00EC602B"/>
    <w:rsid w:val="00EC671D"/>
    <w:rsid w:val="00ED14E3"/>
    <w:rsid w:val="00ED1A36"/>
    <w:rsid w:val="00EE10F3"/>
    <w:rsid w:val="00EE392A"/>
    <w:rsid w:val="00EE5A4F"/>
    <w:rsid w:val="00EE6223"/>
    <w:rsid w:val="00EE6B4C"/>
    <w:rsid w:val="00EF278C"/>
    <w:rsid w:val="00EF3F65"/>
    <w:rsid w:val="00EF43F2"/>
    <w:rsid w:val="00F048F6"/>
    <w:rsid w:val="00F103A6"/>
    <w:rsid w:val="00F11203"/>
    <w:rsid w:val="00F11A38"/>
    <w:rsid w:val="00F13097"/>
    <w:rsid w:val="00F217DC"/>
    <w:rsid w:val="00F27A2D"/>
    <w:rsid w:val="00F3372F"/>
    <w:rsid w:val="00F40290"/>
    <w:rsid w:val="00F405BC"/>
    <w:rsid w:val="00F4265C"/>
    <w:rsid w:val="00F427B4"/>
    <w:rsid w:val="00F45D04"/>
    <w:rsid w:val="00F50898"/>
    <w:rsid w:val="00F50918"/>
    <w:rsid w:val="00F50BE4"/>
    <w:rsid w:val="00F50F6D"/>
    <w:rsid w:val="00F51627"/>
    <w:rsid w:val="00F516F1"/>
    <w:rsid w:val="00F535C3"/>
    <w:rsid w:val="00F55556"/>
    <w:rsid w:val="00F61017"/>
    <w:rsid w:val="00F611E0"/>
    <w:rsid w:val="00F61C28"/>
    <w:rsid w:val="00F61FF7"/>
    <w:rsid w:val="00F64569"/>
    <w:rsid w:val="00F67722"/>
    <w:rsid w:val="00F91D15"/>
    <w:rsid w:val="00F955F5"/>
    <w:rsid w:val="00FA6E76"/>
    <w:rsid w:val="00FB0B8C"/>
    <w:rsid w:val="00FB2C51"/>
    <w:rsid w:val="00FB4F0A"/>
    <w:rsid w:val="00FB7BD8"/>
    <w:rsid w:val="00FD1034"/>
    <w:rsid w:val="00FD2F32"/>
    <w:rsid w:val="00FD3CB0"/>
    <w:rsid w:val="00FD4264"/>
    <w:rsid w:val="00FD517B"/>
    <w:rsid w:val="00FD53D9"/>
    <w:rsid w:val="00FD7F2F"/>
    <w:rsid w:val="00FE0589"/>
    <w:rsid w:val="00FE395B"/>
    <w:rsid w:val="00FE7EC6"/>
    <w:rsid w:val="00FF1BB4"/>
    <w:rsid w:val="00FF2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3A823E"/>
  <w15:docId w15:val="{26EA2C10-A7E8-41F7-8045-18893EC9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FFA"/>
  </w:style>
  <w:style w:type="paragraph" w:styleId="Heading1">
    <w:name w:val="heading 1"/>
    <w:basedOn w:val="Normal"/>
    <w:next w:val="Normal"/>
    <w:link w:val="Heading1Char"/>
    <w:uiPriority w:val="99"/>
    <w:qFormat/>
    <w:rsid w:val="002F64CA"/>
    <w:pPr>
      <w:keepNext/>
      <w:outlineLvl w:val="0"/>
    </w:pPr>
    <w:rPr>
      <w:b/>
      <w:bCs/>
    </w:rPr>
  </w:style>
  <w:style w:type="paragraph" w:styleId="Heading2">
    <w:name w:val="heading 2"/>
    <w:basedOn w:val="Normal"/>
    <w:next w:val="Normal"/>
    <w:link w:val="Heading2Char"/>
    <w:uiPriority w:val="99"/>
    <w:qFormat/>
    <w:rsid w:val="002F64CA"/>
    <w:pPr>
      <w:keepNext/>
      <w:outlineLvl w:val="1"/>
    </w:pPr>
    <w:rPr>
      <w:i/>
      <w:iCs/>
      <w:sz w:val="22"/>
      <w:szCs w:val="22"/>
    </w:rPr>
  </w:style>
  <w:style w:type="paragraph" w:styleId="Heading3">
    <w:name w:val="heading 3"/>
    <w:basedOn w:val="Normal"/>
    <w:next w:val="Normal"/>
    <w:link w:val="Heading3Char"/>
    <w:uiPriority w:val="99"/>
    <w:qFormat/>
    <w:rsid w:val="002F64CA"/>
    <w:pPr>
      <w:keepNext/>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styleId="Hyperlink">
    <w:name w:val="Hyperlink"/>
    <w:uiPriority w:val="99"/>
    <w:rsid w:val="002F64CA"/>
    <w:rPr>
      <w:rFonts w:cs="Times New Roman"/>
      <w:color w:val="0000FF"/>
      <w:u w:val="single"/>
    </w:rPr>
  </w:style>
  <w:style w:type="character" w:styleId="FollowedHyperlink">
    <w:name w:val="FollowedHyperlink"/>
    <w:uiPriority w:val="99"/>
    <w:rsid w:val="002F64CA"/>
    <w:rPr>
      <w:rFonts w:cs="Times New Roman"/>
      <w:color w:val="800080"/>
      <w:u w:val="single"/>
    </w:rPr>
  </w:style>
  <w:style w:type="paragraph" w:styleId="MessageHeader">
    <w:name w:val="Message Header"/>
    <w:basedOn w:val="Normal"/>
    <w:link w:val="MessageHeaderChar"/>
    <w:uiPriority w:val="99"/>
    <w:rsid w:val="002F64CA"/>
    <w:pPr>
      <w:ind w:left="1080" w:hanging="1080"/>
    </w:pPr>
    <w:rPr>
      <w:rFonts w:ascii="Arial" w:hAnsi="Arial"/>
      <w:sz w:val="24"/>
      <w:szCs w:val="24"/>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Header">
    <w:name w:val="header"/>
    <w:basedOn w:val="Normal"/>
    <w:link w:val="HeaderChar"/>
    <w:uiPriority w:val="99"/>
    <w:rsid w:val="002F64CA"/>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character" w:styleId="PageNumber">
    <w:name w:val="page number"/>
    <w:uiPriority w:val="99"/>
    <w:rsid w:val="002F64CA"/>
    <w:rPr>
      <w:rFonts w:cs="Times New Roman"/>
    </w:rPr>
  </w:style>
  <w:style w:type="paragraph" w:styleId="Footer">
    <w:name w:val="footer"/>
    <w:basedOn w:val="Normal"/>
    <w:link w:val="FooterChar"/>
    <w:uiPriority w:val="99"/>
    <w:rsid w:val="002F64CA"/>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paragraph" w:styleId="FootnoteText">
    <w:name w:val="footnote text"/>
    <w:basedOn w:val="Normal"/>
    <w:link w:val="FootnoteTextChar"/>
    <w:uiPriority w:val="99"/>
    <w:semiHidden/>
    <w:rsid w:val="002F64CA"/>
  </w:style>
  <w:style w:type="character" w:customStyle="1" w:styleId="FootnoteTextChar">
    <w:name w:val="Footnote Text Char"/>
    <w:link w:val="FootnoteText"/>
    <w:uiPriority w:val="99"/>
    <w:semiHidden/>
    <w:locked/>
    <w:rPr>
      <w:rFonts w:cs="Times New Roman"/>
      <w:sz w:val="20"/>
      <w:szCs w:val="20"/>
    </w:rPr>
  </w:style>
  <w:style w:type="character" w:styleId="FootnoteReference">
    <w:name w:val="footnote reference"/>
    <w:uiPriority w:val="99"/>
    <w:semiHidden/>
    <w:rsid w:val="002F64CA"/>
    <w:rPr>
      <w:rFonts w:cs="Times New Roman"/>
      <w:vertAlign w:val="superscript"/>
    </w:rPr>
  </w:style>
  <w:style w:type="paragraph" w:styleId="Title">
    <w:name w:val="Title"/>
    <w:basedOn w:val="Normal"/>
    <w:link w:val="TitleChar"/>
    <w:uiPriority w:val="99"/>
    <w:qFormat/>
    <w:rsid w:val="002F64CA"/>
    <w:pPr>
      <w:jc w:val="center"/>
    </w:pPr>
    <w:rPr>
      <w:b/>
      <w:bCs/>
      <w:sz w:val="28"/>
      <w:szCs w:val="28"/>
    </w:rPr>
  </w:style>
  <w:style w:type="character" w:customStyle="1" w:styleId="TitleChar">
    <w:name w:val="Title Char"/>
    <w:link w:val="Title"/>
    <w:uiPriority w:val="99"/>
    <w:locked/>
    <w:rPr>
      <w:rFonts w:ascii="Cambria" w:hAnsi="Cambria" w:cs="Times New Roman"/>
      <w:b/>
      <w:bCs/>
      <w:kern w:val="28"/>
      <w:sz w:val="32"/>
      <w:szCs w:val="32"/>
    </w:rPr>
  </w:style>
  <w:style w:type="paragraph" w:styleId="BodyText">
    <w:name w:val="Body Text"/>
    <w:basedOn w:val="Normal"/>
    <w:link w:val="BodyTextChar"/>
    <w:uiPriority w:val="99"/>
    <w:rsid w:val="002F64CA"/>
    <w:rPr>
      <w:sz w:val="22"/>
      <w:szCs w:val="22"/>
    </w:rPr>
  </w:style>
  <w:style w:type="character" w:customStyle="1" w:styleId="BodyTextChar">
    <w:name w:val="Body Text Char"/>
    <w:link w:val="BodyText"/>
    <w:uiPriority w:val="99"/>
    <w:semiHidden/>
    <w:locked/>
    <w:rPr>
      <w:rFonts w:cs="Times New Roman"/>
      <w:sz w:val="20"/>
      <w:szCs w:val="20"/>
    </w:rPr>
  </w:style>
  <w:style w:type="paragraph" w:styleId="BodyText2">
    <w:name w:val="Body Text 2"/>
    <w:basedOn w:val="Normal"/>
    <w:link w:val="BodyText2Char"/>
    <w:uiPriority w:val="99"/>
    <w:rsid w:val="002F64CA"/>
    <w:pPr>
      <w:jc w:val="both"/>
    </w:pPr>
    <w:rPr>
      <w:sz w:val="22"/>
      <w:szCs w:val="22"/>
    </w:rPr>
  </w:style>
  <w:style w:type="character" w:customStyle="1" w:styleId="BodyText2Char">
    <w:name w:val="Body Text 2 Char"/>
    <w:link w:val="BodyText2"/>
    <w:uiPriority w:val="99"/>
    <w:semiHidden/>
    <w:locked/>
    <w:rPr>
      <w:rFonts w:cs="Times New Roman"/>
      <w:sz w:val="20"/>
      <w:szCs w:val="20"/>
    </w:rPr>
  </w:style>
  <w:style w:type="paragraph" w:styleId="BodyTextIndent">
    <w:name w:val="Body Text Indent"/>
    <w:basedOn w:val="Normal"/>
    <w:link w:val="BodyTextIndentChar"/>
    <w:uiPriority w:val="99"/>
    <w:rsid w:val="002F64CA"/>
    <w:pPr>
      <w:ind w:left="360" w:firstLine="60"/>
    </w:pPr>
    <w:rPr>
      <w:sz w:val="22"/>
      <w:szCs w:val="22"/>
    </w:rPr>
  </w:style>
  <w:style w:type="character" w:customStyle="1" w:styleId="BodyTextIndentChar">
    <w:name w:val="Body Text Indent Char"/>
    <w:link w:val="BodyTextIndent"/>
    <w:uiPriority w:val="99"/>
    <w:semiHidden/>
    <w:locked/>
    <w:rPr>
      <w:rFonts w:cs="Times New Roman"/>
      <w:sz w:val="20"/>
      <w:szCs w:val="20"/>
    </w:rPr>
  </w:style>
  <w:style w:type="paragraph" w:customStyle="1" w:styleId="HTMLBody">
    <w:name w:val="HTML Body"/>
    <w:uiPriority w:val="99"/>
    <w:rsid w:val="002F64CA"/>
    <w:rPr>
      <w:rFonts w:ascii="Courier New" w:hAnsi="Courier New"/>
    </w:rPr>
  </w:style>
  <w:style w:type="paragraph" w:customStyle="1" w:styleId="BATitle">
    <w:name w:val="BA_Title"/>
    <w:basedOn w:val="Normal"/>
    <w:next w:val="BBAuthorName"/>
    <w:uiPriority w:val="99"/>
    <w:rsid w:val="00090FB2"/>
    <w:pPr>
      <w:spacing w:before="720" w:after="360" w:line="480" w:lineRule="auto"/>
      <w:jc w:val="center"/>
    </w:pPr>
    <w:rPr>
      <w:sz w:val="44"/>
    </w:rPr>
  </w:style>
  <w:style w:type="paragraph" w:customStyle="1" w:styleId="BBAuthorName">
    <w:name w:val="BB_Author_Name"/>
    <w:basedOn w:val="Normal"/>
    <w:next w:val="Normal"/>
    <w:uiPriority w:val="99"/>
    <w:rsid w:val="00090FB2"/>
    <w:pPr>
      <w:spacing w:after="240" w:line="480" w:lineRule="auto"/>
      <w:jc w:val="center"/>
    </w:pPr>
    <w:rPr>
      <w:rFonts w:ascii="Times" w:hAnsi="Times"/>
      <w:i/>
      <w:sz w:val="24"/>
    </w:rPr>
  </w:style>
  <w:style w:type="paragraph" w:styleId="NormalWeb">
    <w:name w:val="Normal (Web)"/>
    <w:basedOn w:val="Normal"/>
    <w:uiPriority w:val="99"/>
    <w:rsid w:val="00794F47"/>
    <w:pPr>
      <w:spacing w:before="100" w:beforeAutospacing="1" w:after="100" w:afterAutospacing="1"/>
    </w:pPr>
    <w:rPr>
      <w:rFonts w:eastAsia="MS Mincho"/>
      <w:sz w:val="24"/>
      <w:szCs w:val="24"/>
      <w:lang w:eastAsia="ja-JP"/>
    </w:rPr>
  </w:style>
  <w:style w:type="character" w:styleId="Strong">
    <w:name w:val="Strong"/>
    <w:uiPriority w:val="99"/>
    <w:qFormat/>
    <w:rsid w:val="00794F47"/>
    <w:rPr>
      <w:rFonts w:cs="Times New Roman"/>
      <w:b/>
      <w:bCs/>
    </w:rPr>
  </w:style>
  <w:style w:type="character" w:styleId="CommentReference">
    <w:name w:val="annotation reference"/>
    <w:uiPriority w:val="99"/>
    <w:semiHidden/>
    <w:rsid w:val="001F1AAB"/>
    <w:rPr>
      <w:rFonts w:cs="Times New Roman"/>
      <w:sz w:val="16"/>
      <w:szCs w:val="16"/>
    </w:rPr>
  </w:style>
  <w:style w:type="paragraph" w:styleId="CommentText">
    <w:name w:val="annotation text"/>
    <w:basedOn w:val="Normal"/>
    <w:link w:val="CommentTextChar"/>
    <w:uiPriority w:val="99"/>
    <w:semiHidden/>
    <w:rsid w:val="001F1AAB"/>
  </w:style>
  <w:style w:type="character" w:customStyle="1" w:styleId="CommentTextChar">
    <w:name w:val="Comment Text Char"/>
    <w:link w:val="CommentText"/>
    <w:uiPriority w:val="99"/>
    <w:semiHidden/>
    <w:locked/>
    <w:rPr>
      <w:rFonts w:cs="Times New Roman"/>
      <w:sz w:val="20"/>
      <w:szCs w:val="20"/>
    </w:rPr>
  </w:style>
  <w:style w:type="paragraph" w:styleId="BalloonText">
    <w:name w:val="Balloon Text"/>
    <w:basedOn w:val="Normal"/>
    <w:link w:val="BalloonTextChar"/>
    <w:uiPriority w:val="99"/>
    <w:semiHidden/>
    <w:rsid w:val="001F1AAB"/>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styleId="DocumentMap">
    <w:name w:val="Document Map"/>
    <w:basedOn w:val="Normal"/>
    <w:link w:val="DocumentMapChar"/>
    <w:uiPriority w:val="99"/>
    <w:semiHidden/>
    <w:rsid w:val="002B769A"/>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table" w:styleId="TableGrid">
    <w:name w:val="Table Grid"/>
    <w:basedOn w:val="TableNormal"/>
    <w:uiPriority w:val="59"/>
    <w:locked/>
    <w:rsid w:val="006C59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1E0"/>
    <w:pPr>
      <w:ind w:left="720"/>
      <w:contextualSpacing/>
    </w:pPr>
  </w:style>
  <w:style w:type="character" w:styleId="UnresolvedMention">
    <w:name w:val="Unresolved Mention"/>
    <w:basedOn w:val="DefaultParagraphFont"/>
    <w:uiPriority w:val="99"/>
    <w:semiHidden/>
    <w:unhideWhenUsed/>
    <w:rsid w:val="00BB6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041302">
      <w:marLeft w:val="0"/>
      <w:marRight w:val="0"/>
      <w:marTop w:val="0"/>
      <w:marBottom w:val="0"/>
      <w:divBdr>
        <w:top w:val="none" w:sz="0" w:space="0" w:color="auto"/>
        <w:left w:val="none" w:sz="0" w:space="0" w:color="auto"/>
        <w:bottom w:val="none" w:sz="0" w:space="0" w:color="auto"/>
        <w:right w:val="none" w:sz="0" w:space="0" w:color="auto"/>
      </w:divBdr>
    </w:div>
    <w:div w:id="1019041304">
      <w:marLeft w:val="0"/>
      <w:marRight w:val="0"/>
      <w:marTop w:val="0"/>
      <w:marBottom w:val="0"/>
      <w:divBdr>
        <w:top w:val="none" w:sz="0" w:space="0" w:color="auto"/>
        <w:left w:val="none" w:sz="0" w:space="0" w:color="auto"/>
        <w:bottom w:val="none" w:sz="0" w:space="0" w:color="auto"/>
        <w:right w:val="none" w:sz="0" w:space="0" w:color="auto"/>
      </w:divBdr>
      <w:divsChild>
        <w:div w:id="1019041318">
          <w:marLeft w:val="0"/>
          <w:marRight w:val="0"/>
          <w:marTop w:val="0"/>
          <w:marBottom w:val="0"/>
          <w:divBdr>
            <w:top w:val="none" w:sz="0" w:space="0" w:color="auto"/>
            <w:left w:val="none" w:sz="0" w:space="0" w:color="auto"/>
            <w:bottom w:val="none" w:sz="0" w:space="0" w:color="auto"/>
            <w:right w:val="none" w:sz="0" w:space="0" w:color="auto"/>
          </w:divBdr>
          <w:divsChild>
            <w:div w:id="1019041308">
              <w:marLeft w:val="0"/>
              <w:marRight w:val="0"/>
              <w:marTop w:val="0"/>
              <w:marBottom w:val="0"/>
              <w:divBdr>
                <w:top w:val="none" w:sz="0" w:space="0" w:color="auto"/>
                <w:left w:val="none" w:sz="0" w:space="0" w:color="auto"/>
                <w:bottom w:val="none" w:sz="0" w:space="0" w:color="auto"/>
                <w:right w:val="none" w:sz="0" w:space="0" w:color="auto"/>
              </w:divBdr>
              <w:divsChild>
                <w:div w:id="1019041315">
                  <w:marLeft w:val="0"/>
                  <w:marRight w:val="0"/>
                  <w:marTop w:val="0"/>
                  <w:marBottom w:val="0"/>
                  <w:divBdr>
                    <w:top w:val="none" w:sz="0" w:space="0" w:color="auto"/>
                    <w:left w:val="none" w:sz="0" w:space="0" w:color="auto"/>
                    <w:bottom w:val="none" w:sz="0" w:space="0" w:color="auto"/>
                    <w:right w:val="none" w:sz="0" w:space="0" w:color="auto"/>
                  </w:divBdr>
                  <w:divsChild>
                    <w:div w:id="1019041319">
                      <w:marLeft w:val="0"/>
                      <w:marRight w:val="0"/>
                      <w:marTop w:val="0"/>
                      <w:marBottom w:val="0"/>
                      <w:divBdr>
                        <w:top w:val="none" w:sz="0" w:space="0" w:color="auto"/>
                        <w:left w:val="none" w:sz="0" w:space="0" w:color="auto"/>
                        <w:bottom w:val="none" w:sz="0" w:space="0" w:color="auto"/>
                        <w:right w:val="none" w:sz="0" w:space="0" w:color="auto"/>
                      </w:divBdr>
                      <w:divsChild>
                        <w:div w:id="10190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041307">
      <w:marLeft w:val="0"/>
      <w:marRight w:val="0"/>
      <w:marTop w:val="0"/>
      <w:marBottom w:val="0"/>
      <w:divBdr>
        <w:top w:val="none" w:sz="0" w:space="0" w:color="auto"/>
        <w:left w:val="none" w:sz="0" w:space="0" w:color="auto"/>
        <w:bottom w:val="none" w:sz="0" w:space="0" w:color="auto"/>
        <w:right w:val="none" w:sz="0" w:space="0" w:color="auto"/>
      </w:divBdr>
      <w:divsChild>
        <w:div w:id="1019041303">
          <w:marLeft w:val="0"/>
          <w:marRight w:val="0"/>
          <w:marTop w:val="0"/>
          <w:marBottom w:val="0"/>
          <w:divBdr>
            <w:top w:val="none" w:sz="0" w:space="0" w:color="auto"/>
            <w:left w:val="none" w:sz="0" w:space="0" w:color="auto"/>
            <w:bottom w:val="none" w:sz="0" w:space="0" w:color="auto"/>
            <w:right w:val="none" w:sz="0" w:space="0" w:color="auto"/>
          </w:divBdr>
          <w:divsChild>
            <w:div w:id="10190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1310">
      <w:marLeft w:val="0"/>
      <w:marRight w:val="0"/>
      <w:marTop w:val="0"/>
      <w:marBottom w:val="0"/>
      <w:divBdr>
        <w:top w:val="none" w:sz="0" w:space="0" w:color="auto"/>
        <w:left w:val="none" w:sz="0" w:space="0" w:color="auto"/>
        <w:bottom w:val="none" w:sz="0" w:space="0" w:color="auto"/>
        <w:right w:val="none" w:sz="0" w:space="0" w:color="auto"/>
      </w:divBdr>
    </w:div>
    <w:div w:id="1019041311">
      <w:marLeft w:val="0"/>
      <w:marRight w:val="0"/>
      <w:marTop w:val="0"/>
      <w:marBottom w:val="0"/>
      <w:divBdr>
        <w:top w:val="none" w:sz="0" w:space="0" w:color="auto"/>
        <w:left w:val="none" w:sz="0" w:space="0" w:color="auto"/>
        <w:bottom w:val="none" w:sz="0" w:space="0" w:color="auto"/>
        <w:right w:val="none" w:sz="0" w:space="0" w:color="auto"/>
      </w:divBdr>
      <w:divsChild>
        <w:div w:id="1019041309">
          <w:marLeft w:val="0"/>
          <w:marRight w:val="0"/>
          <w:marTop w:val="0"/>
          <w:marBottom w:val="0"/>
          <w:divBdr>
            <w:top w:val="none" w:sz="0" w:space="0" w:color="auto"/>
            <w:left w:val="none" w:sz="0" w:space="0" w:color="auto"/>
            <w:bottom w:val="none" w:sz="0" w:space="0" w:color="auto"/>
            <w:right w:val="none" w:sz="0" w:space="0" w:color="auto"/>
          </w:divBdr>
        </w:div>
      </w:divsChild>
    </w:div>
    <w:div w:id="1019041313">
      <w:marLeft w:val="0"/>
      <w:marRight w:val="0"/>
      <w:marTop w:val="0"/>
      <w:marBottom w:val="0"/>
      <w:divBdr>
        <w:top w:val="none" w:sz="0" w:space="0" w:color="auto"/>
        <w:left w:val="none" w:sz="0" w:space="0" w:color="auto"/>
        <w:bottom w:val="none" w:sz="0" w:space="0" w:color="auto"/>
        <w:right w:val="none" w:sz="0" w:space="0" w:color="auto"/>
      </w:divBdr>
      <w:divsChild>
        <w:div w:id="1019041306">
          <w:marLeft w:val="0"/>
          <w:marRight w:val="0"/>
          <w:marTop w:val="0"/>
          <w:marBottom w:val="0"/>
          <w:divBdr>
            <w:top w:val="none" w:sz="0" w:space="0" w:color="auto"/>
            <w:left w:val="none" w:sz="0" w:space="0" w:color="auto"/>
            <w:bottom w:val="none" w:sz="0" w:space="0" w:color="auto"/>
            <w:right w:val="none" w:sz="0" w:space="0" w:color="auto"/>
          </w:divBdr>
        </w:div>
      </w:divsChild>
    </w:div>
    <w:div w:id="1019041314">
      <w:marLeft w:val="0"/>
      <w:marRight w:val="0"/>
      <w:marTop w:val="0"/>
      <w:marBottom w:val="0"/>
      <w:divBdr>
        <w:top w:val="none" w:sz="0" w:space="0" w:color="auto"/>
        <w:left w:val="none" w:sz="0" w:space="0" w:color="auto"/>
        <w:bottom w:val="none" w:sz="0" w:space="0" w:color="auto"/>
        <w:right w:val="none" w:sz="0" w:space="0" w:color="auto"/>
      </w:divBdr>
      <w:divsChild>
        <w:div w:id="1019041312">
          <w:marLeft w:val="0"/>
          <w:marRight w:val="0"/>
          <w:marTop w:val="0"/>
          <w:marBottom w:val="0"/>
          <w:divBdr>
            <w:top w:val="none" w:sz="0" w:space="0" w:color="auto"/>
            <w:left w:val="none" w:sz="0" w:space="0" w:color="auto"/>
            <w:bottom w:val="none" w:sz="0" w:space="0" w:color="auto"/>
            <w:right w:val="none" w:sz="0" w:space="0" w:color="auto"/>
          </w:divBdr>
        </w:div>
      </w:divsChild>
    </w:div>
    <w:div w:id="1019041317">
      <w:marLeft w:val="0"/>
      <w:marRight w:val="0"/>
      <w:marTop w:val="0"/>
      <w:marBottom w:val="0"/>
      <w:divBdr>
        <w:top w:val="none" w:sz="0" w:space="0" w:color="auto"/>
        <w:left w:val="none" w:sz="0" w:space="0" w:color="auto"/>
        <w:bottom w:val="none" w:sz="0" w:space="0" w:color="auto"/>
        <w:right w:val="none" w:sz="0" w:space="0" w:color="auto"/>
      </w:divBdr>
    </w:div>
    <w:div w:id="1019041320">
      <w:marLeft w:val="0"/>
      <w:marRight w:val="0"/>
      <w:marTop w:val="0"/>
      <w:marBottom w:val="0"/>
      <w:divBdr>
        <w:top w:val="none" w:sz="0" w:space="0" w:color="auto"/>
        <w:left w:val="none" w:sz="0" w:space="0" w:color="auto"/>
        <w:bottom w:val="none" w:sz="0" w:space="0" w:color="auto"/>
        <w:right w:val="none" w:sz="0" w:space="0" w:color="auto"/>
      </w:divBdr>
      <w:divsChild>
        <w:div w:id="1019041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ish@pilot.m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4337/9781802204179" TargetMode="External"/><Relationship Id="rId4" Type="http://schemas.openxmlformats.org/officeDocument/2006/relationships/settings" Target="settings.xml"/><Relationship Id="rId9" Type="http://schemas.openxmlformats.org/officeDocument/2006/relationships/hyperlink" Target="https://doi.org/10.4337/9781803920672.000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7BFD5-E524-4F25-81CB-F63DA16D4108}">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4015</Words>
  <Characters>22892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SATISH V. JOSHI</vt:lpstr>
    </vt:vector>
  </TitlesOfParts>
  <Company>Carnegie Mellon</Company>
  <LinksUpToDate>false</LinksUpToDate>
  <CharactersWithSpaces>26854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SATISH V. JOSHI</dc:title>
  <dc:creator>Microsoft Corporation</dc:creator>
  <cp:lastModifiedBy>Joshi, Satish</cp:lastModifiedBy>
  <cp:revision>2</cp:revision>
  <cp:lastPrinted>2025-12-01T16:29:00Z</cp:lastPrinted>
  <dcterms:created xsi:type="dcterms:W3CDTF">2026-04-29T16:00:00Z</dcterms:created>
  <dcterms:modified xsi:type="dcterms:W3CDTF">2026-04-29T16:00:00Z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76d0114b260e6788d4b524059fb108e0273efe60f4475ed5d62ace010402720e</vt:lpwstr>
  </property>
</Properties>
</file>